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495A5" w14:textId="77777777" w:rsidR="0068130E" w:rsidRDefault="0068130E" w:rsidP="0068130E">
      <w:pPr>
        <w:pStyle w:val="HTML-oblikovano"/>
        <w:jc w:val="center"/>
        <w:rPr>
          <w:rFonts w:ascii="Arial" w:hAnsi="Arial" w:cs="Arial"/>
          <w:b/>
          <w:sz w:val="20"/>
          <w:szCs w:val="20"/>
        </w:rPr>
      </w:pPr>
    </w:p>
    <w:p w14:paraId="690DBF6B" w14:textId="77777777" w:rsidR="0068130E" w:rsidRPr="00D21E08" w:rsidRDefault="0068130E" w:rsidP="0068130E">
      <w:pPr>
        <w:jc w:val="center"/>
        <w:rPr>
          <w:rFonts w:ascii="Arial" w:hAnsi="Arial" w:cs="Arial"/>
          <w:b/>
          <w:color w:val="365F91" w:themeColor="accent1" w:themeShade="BF"/>
        </w:rPr>
      </w:pPr>
      <w:r>
        <w:rPr>
          <w:rFonts w:ascii="Arial" w:hAnsi="Arial" w:cs="Arial"/>
          <w:b/>
          <w:color w:val="365F91" w:themeColor="accent1" w:themeShade="BF"/>
        </w:rPr>
        <w:t>TEHNIČNE SPECIFIKACIJE</w:t>
      </w:r>
    </w:p>
    <w:p w14:paraId="4F755C0A" w14:textId="77777777" w:rsidR="0068130E" w:rsidRPr="00611265" w:rsidRDefault="0068130E" w:rsidP="0068130E">
      <w:pPr>
        <w:pStyle w:val="HTML-oblikovano"/>
        <w:jc w:val="center"/>
        <w:rPr>
          <w:rFonts w:ascii="Arial" w:hAnsi="Arial" w:cs="Arial"/>
          <w:b/>
          <w:color w:val="365F91" w:themeColor="accent1" w:themeShade="BF"/>
          <w:sz w:val="24"/>
          <w:szCs w:val="24"/>
        </w:rPr>
      </w:pPr>
    </w:p>
    <w:p w14:paraId="6458C23F" w14:textId="77777777" w:rsidR="0068130E" w:rsidRPr="00E05010" w:rsidRDefault="0068130E" w:rsidP="00FD1D54">
      <w:pPr>
        <w:spacing w:line="264" w:lineRule="auto"/>
        <w:jc w:val="both"/>
        <w:rPr>
          <w:rFonts w:ascii="Arial" w:hAnsi="Arial" w:cs="Arial"/>
          <w:sz w:val="20"/>
          <w:szCs w:val="20"/>
        </w:rPr>
      </w:pPr>
    </w:p>
    <w:p w14:paraId="3C20EA31" w14:textId="019960C0" w:rsidR="0068130E" w:rsidRPr="00806EA2" w:rsidRDefault="0068130E" w:rsidP="00C91108">
      <w:pPr>
        <w:pStyle w:val="Slog1"/>
        <w:numPr>
          <w:ilvl w:val="0"/>
          <w:numId w:val="23"/>
        </w:numPr>
        <w:spacing w:line="264" w:lineRule="auto"/>
        <w:ind w:left="426" w:hanging="284"/>
        <w:jc w:val="both"/>
        <w:rPr>
          <w:rFonts w:ascii="Arial" w:eastAsia="Arial Unicode MS" w:hAnsi="Arial" w:cs="Arial"/>
          <w:b/>
          <w:sz w:val="20"/>
          <w:szCs w:val="20"/>
          <w:u w:val="single"/>
        </w:rPr>
      </w:pPr>
      <w:r w:rsidRPr="00806EA2">
        <w:rPr>
          <w:rFonts w:ascii="Arial" w:eastAsia="Arial Unicode MS" w:hAnsi="Arial" w:cs="Arial"/>
          <w:b/>
          <w:sz w:val="20"/>
          <w:szCs w:val="20"/>
          <w:u w:val="single"/>
        </w:rPr>
        <w:t xml:space="preserve">Predmet naročila/opis predmeta naročila: </w:t>
      </w:r>
    </w:p>
    <w:p w14:paraId="116590D9" w14:textId="2B16AA69" w:rsidR="00337DFA" w:rsidRPr="00D93B0C" w:rsidRDefault="00A572F8" w:rsidP="00337DFA">
      <w:pPr>
        <w:suppressAutoHyphens/>
        <w:spacing w:before="60" w:after="60" w:line="264" w:lineRule="auto"/>
        <w:ind w:left="426"/>
        <w:jc w:val="both"/>
        <w:rPr>
          <w:rFonts w:ascii="Arial" w:hAnsi="Arial" w:cs="Arial"/>
          <w:sz w:val="20"/>
          <w:szCs w:val="20"/>
          <w:lang w:eastAsia="ar-SA"/>
        </w:rPr>
      </w:pPr>
      <w:r w:rsidRPr="00D93B0C">
        <w:rPr>
          <w:rFonts w:ascii="Arial" w:hAnsi="Arial" w:cs="Arial"/>
          <w:sz w:val="20"/>
          <w:szCs w:val="20"/>
        </w:rPr>
        <w:t>Predmet javnega naročila obsega</w:t>
      </w:r>
      <w:r w:rsidR="00337DFA" w:rsidRPr="00D93B0C">
        <w:rPr>
          <w:rFonts w:ascii="Arial" w:hAnsi="Arial" w:cs="Arial"/>
          <w:sz w:val="20"/>
          <w:szCs w:val="20"/>
        </w:rPr>
        <w:t xml:space="preserve"> </w:t>
      </w:r>
      <w:r w:rsidR="00337DFA" w:rsidRPr="00D93B0C">
        <w:rPr>
          <w:rFonts w:ascii="Arial" w:hAnsi="Arial" w:cs="Arial"/>
          <w:sz w:val="20"/>
          <w:szCs w:val="20"/>
          <w:lang w:eastAsia="ar-SA"/>
        </w:rPr>
        <w:t xml:space="preserve">čiščenje poslovnih prostorov naročnika za obdobje </w:t>
      </w:r>
      <w:r w:rsidR="00CD141B" w:rsidRPr="00D93B0C">
        <w:rPr>
          <w:rFonts w:ascii="Arial" w:hAnsi="Arial" w:cs="Arial"/>
          <w:sz w:val="20"/>
          <w:szCs w:val="20"/>
          <w:lang w:eastAsia="ar-SA"/>
        </w:rPr>
        <w:t>treh</w:t>
      </w:r>
      <w:r w:rsidR="00337DFA" w:rsidRPr="00D93B0C">
        <w:rPr>
          <w:rFonts w:ascii="Arial" w:hAnsi="Arial" w:cs="Arial"/>
          <w:sz w:val="20"/>
          <w:szCs w:val="20"/>
          <w:lang w:eastAsia="ar-SA"/>
        </w:rPr>
        <w:t xml:space="preserve"> let:</w:t>
      </w:r>
    </w:p>
    <w:p w14:paraId="1EBDC0E0" w14:textId="25E79AE7" w:rsidR="00337DFA" w:rsidRDefault="00337DFA" w:rsidP="00337DFA">
      <w:pPr>
        <w:numPr>
          <w:ilvl w:val="0"/>
          <w:numId w:val="6"/>
        </w:numPr>
        <w:spacing w:before="120" w:after="120" w:line="264" w:lineRule="auto"/>
        <w:jc w:val="both"/>
        <w:rPr>
          <w:rFonts w:ascii="Arial" w:eastAsia="Calibri" w:hAnsi="Arial" w:cs="Arial"/>
          <w:sz w:val="20"/>
          <w:szCs w:val="20"/>
          <w:lang w:eastAsia="en-US"/>
        </w:rPr>
      </w:pPr>
      <w:r w:rsidRPr="003628DF">
        <w:rPr>
          <w:rFonts w:ascii="Arial" w:eastAsia="Calibri" w:hAnsi="Arial" w:cs="Arial"/>
          <w:b/>
          <w:color w:val="365F91" w:themeColor="accent1" w:themeShade="BF"/>
          <w:sz w:val="20"/>
          <w:szCs w:val="20"/>
          <w:lang w:eastAsia="en-US"/>
        </w:rPr>
        <w:t xml:space="preserve">IZVAJANJE STORITVE ČIŠČENJA POSLOVNIH PROSTOROV POGREBNO POKOPALIŠKEGA </w:t>
      </w:r>
      <w:r w:rsidRPr="00E37A80">
        <w:rPr>
          <w:rFonts w:ascii="Arial" w:eastAsia="Calibri" w:hAnsi="Arial" w:cs="Arial"/>
          <w:b/>
          <w:color w:val="365F91" w:themeColor="accent1" w:themeShade="BF"/>
          <w:sz w:val="20"/>
          <w:szCs w:val="20"/>
          <w:lang w:eastAsia="en-US"/>
        </w:rPr>
        <w:t>POD</w:t>
      </w:r>
      <w:r w:rsidRPr="003628DF">
        <w:rPr>
          <w:rFonts w:ascii="Arial" w:eastAsia="Calibri" w:hAnsi="Arial" w:cs="Arial"/>
          <w:b/>
          <w:color w:val="365F91" w:themeColor="accent1" w:themeShade="BF"/>
          <w:sz w:val="20"/>
          <w:szCs w:val="20"/>
          <w:lang w:eastAsia="en-US"/>
        </w:rPr>
        <w:t>PROCESA</w:t>
      </w:r>
      <w:r>
        <w:rPr>
          <w:rFonts w:ascii="Arial" w:eastAsia="Calibri" w:hAnsi="Arial" w:cs="Arial"/>
          <w:b/>
          <w:sz w:val="20"/>
          <w:szCs w:val="20"/>
          <w:lang w:eastAsia="en-US"/>
        </w:rPr>
        <w:t xml:space="preserve"> - </w:t>
      </w:r>
      <w:r w:rsidRPr="003628DF">
        <w:rPr>
          <w:rFonts w:ascii="Arial" w:eastAsia="Calibri" w:hAnsi="Arial" w:cs="Arial"/>
          <w:sz w:val="20"/>
          <w:szCs w:val="20"/>
          <w:lang w:eastAsia="en-US"/>
        </w:rPr>
        <w:t>storitev se bo opravljala redno, čiščenje mrliških vežic</w:t>
      </w:r>
      <w:r>
        <w:rPr>
          <w:rFonts w:ascii="Arial" w:eastAsia="Calibri" w:hAnsi="Arial" w:cs="Arial"/>
          <w:sz w:val="20"/>
          <w:szCs w:val="20"/>
          <w:lang w:eastAsia="en-US"/>
        </w:rPr>
        <w:t xml:space="preserve"> </w:t>
      </w:r>
      <w:r w:rsidRPr="008D478E">
        <w:rPr>
          <w:rFonts w:ascii="Arial" w:eastAsia="Calibri" w:hAnsi="Arial" w:cs="Arial"/>
          <w:sz w:val="20"/>
          <w:szCs w:val="20"/>
          <w:lang w:eastAsia="en-US"/>
        </w:rPr>
        <w:t>(</w:t>
      </w:r>
      <w:r>
        <w:rPr>
          <w:rFonts w:ascii="Arial" w:eastAsia="Calibri" w:hAnsi="Arial" w:cs="Arial"/>
          <w:sz w:val="20"/>
          <w:szCs w:val="20"/>
          <w:lang w:eastAsia="en-US"/>
        </w:rPr>
        <w:t xml:space="preserve"> </w:t>
      </w:r>
      <w:r w:rsidRPr="008D478E">
        <w:rPr>
          <w:rFonts w:ascii="Arial" w:eastAsia="Calibri" w:hAnsi="Arial" w:cs="Arial"/>
          <w:sz w:val="20"/>
          <w:szCs w:val="20"/>
          <w:lang w:eastAsia="en-US"/>
        </w:rPr>
        <w:t>Blejska Dobrava in Breznica</w:t>
      </w:r>
      <w:r>
        <w:rPr>
          <w:rFonts w:ascii="Arial" w:eastAsia="Calibri" w:hAnsi="Arial" w:cs="Arial"/>
          <w:sz w:val="20"/>
          <w:szCs w:val="20"/>
          <w:lang w:eastAsia="en-US"/>
        </w:rPr>
        <w:t xml:space="preserve"> </w:t>
      </w:r>
      <w:r w:rsidRPr="008D478E">
        <w:rPr>
          <w:rFonts w:ascii="Arial" w:eastAsia="Calibri" w:hAnsi="Arial" w:cs="Arial"/>
          <w:sz w:val="20"/>
          <w:szCs w:val="20"/>
          <w:lang w:eastAsia="en-US"/>
        </w:rPr>
        <w:t>)</w:t>
      </w:r>
      <w:r w:rsidRPr="003628DF">
        <w:rPr>
          <w:rFonts w:ascii="Arial" w:eastAsia="Calibri" w:hAnsi="Arial" w:cs="Arial"/>
          <w:sz w:val="20"/>
          <w:szCs w:val="20"/>
          <w:lang w:eastAsia="en-US"/>
        </w:rPr>
        <w:t xml:space="preserve"> pa občasno</w:t>
      </w:r>
      <w:r>
        <w:rPr>
          <w:rFonts w:ascii="Arial" w:eastAsia="Calibri" w:hAnsi="Arial" w:cs="Arial"/>
          <w:sz w:val="20"/>
          <w:szCs w:val="20"/>
          <w:lang w:eastAsia="en-US"/>
        </w:rPr>
        <w:t>,</w:t>
      </w:r>
      <w:r w:rsidRPr="003628DF">
        <w:rPr>
          <w:rFonts w:ascii="Arial" w:eastAsia="Calibri" w:hAnsi="Arial" w:cs="Arial"/>
          <w:sz w:val="20"/>
          <w:szCs w:val="20"/>
          <w:lang w:eastAsia="en-US"/>
        </w:rPr>
        <w:t xml:space="preserve"> po potrebi. </w:t>
      </w:r>
    </w:p>
    <w:p w14:paraId="709D1C00" w14:textId="46D512D0" w:rsidR="00337DFA" w:rsidRPr="00D93B0C" w:rsidRDefault="00337DFA" w:rsidP="00337DFA">
      <w:pPr>
        <w:numPr>
          <w:ilvl w:val="0"/>
          <w:numId w:val="6"/>
        </w:numPr>
        <w:suppressAutoHyphens/>
        <w:spacing w:before="120" w:after="120" w:line="264" w:lineRule="auto"/>
        <w:jc w:val="both"/>
        <w:rPr>
          <w:rFonts w:ascii="Arial" w:hAnsi="Arial" w:cs="Arial"/>
          <w:sz w:val="20"/>
          <w:szCs w:val="20"/>
          <w:lang w:eastAsia="ar-SA"/>
        </w:rPr>
      </w:pPr>
      <w:r w:rsidRPr="003628DF">
        <w:rPr>
          <w:rFonts w:ascii="Arial" w:hAnsi="Arial" w:cs="Arial"/>
          <w:b/>
          <w:color w:val="365F91" w:themeColor="accent1" w:themeShade="BF"/>
          <w:sz w:val="20"/>
          <w:szCs w:val="20"/>
          <w:lang w:eastAsia="ar-SA"/>
        </w:rPr>
        <w:t>IZVAJANJE STORITVE ČIŠČENJA - NADOMEŠČANJE</w:t>
      </w:r>
      <w:r w:rsidRPr="003628DF">
        <w:rPr>
          <w:rFonts w:ascii="Arial" w:hAnsi="Arial" w:cs="Arial"/>
          <w:sz w:val="20"/>
          <w:szCs w:val="20"/>
          <w:lang w:eastAsia="ar-SA"/>
        </w:rPr>
        <w:t xml:space="preserve"> </w:t>
      </w:r>
      <w:r>
        <w:rPr>
          <w:rFonts w:ascii="Arial" w:hAnsi="Arial" w:cs="Arial"/>
          <w:sz w:val="20"/>
          <w:szCs w:val="20"/>
          <w:lang w:eastAsia="ar-SA"/>
        </w:rPr>
        <w:t xml:space="preserve">- </w:t>
      </w:r>
      <w:r w:rsidRPr="003628DF">
        <w:rPr>
          <w:rFonts w:ascii="Arial" w:hAnsi="Arial" w:cs="Arial"/>
          <w:sz w:val="20"/>
          <w:szCs w:val="20"/>
          <w:lang w:eastAsia="ar-SA"/>
        </w:rPr>
        <w:t xml:space="preserve">storitev se bo opravljala </w:t>
      </w:r>
      <w:r w:rsidRPr="00D93B0C">
        <w:rPr>
          <w:rFonts w:ascii="Arial" w:hAnsi="Arial" w:cs="Arial"/>
          <w:sz w:val="20"/>
          <w:szCs w:val="20"/>
          <w:lang w:eastAsia="ar-SA"/>
        </w:rPr>
        <w:t xml:space="preserve">v primeru </w:t>
      </w:r>
      <w:r w:rsidR="005A6438" w:rsidRPr="00D93B0C">
        <w:rPr>
          <w:rFonts w:ascii="Arial" w:hAnsi="Arial" w:cs="Arial"/>
          <w:sz w:val="20"/>
          <w:szCs w:val="20"/>
          <w:lang w:eastAsia="ar-SA"/>
        </w:rPr>
        <w:t xml:space="preserve">upravičene nezmožnosti za delo </w:t>
      </w:r>
      <w:r w:rsidRPr="00D93B0C">
        <w:rPr>
          <w:rFonts w:ascii="Arial" w:hAnsi="Arial" w:cs="Arial"/>
          <w:sz w:val="20"/>
          <w:szCs w:val="20"/>
          <w:lang w:eastAsia="ar-SA"/>
        </w:rPr>
        <w:t xml:space="preserve">pri naročniku zaposlenih snažilk oziroma v času letnih dopustov. </w:t>
      </w:r>
    </w:p>
    <w:p w14:paraId="56A63EE5" w14:textId="0EE1A5E2" w:rsidR="00A572F8" w:rsidRPr="00D93B0C" w:rsidRDefault="00A572F8" w:rsidP="00A572F8">
      <w:pPr>
        <w:spacing w:before="120" w:after="60" w:line="264" w:lineRule="auto"/>
        <w:ind w:firstLine="425"/>
        <w:jc w:val="both"/>
        <w:rPr>
          <w:rFonts w:ascii="Arial" w:hAnsi="Arial" w:cs="Arial"/>
          <w:sz w:val="20"/>
          <w:szCs w:val="20"/>
        </w:rPr>
      </w:pPr>
      <w:r w:rsidRPr="00C45EDF">
        <w:rPr>
          <w:rFonts w:ascii="Arial" w:hAnsi="Arial" w:cs="Arial"/>
          <w:sz w:val="20"/>
          <w:szCs w:val="20"/>
        </w:rPr>
        <w:t>Stori</w:t>
      </w:r>
      <w:r w:rsidRPr="00276235">
        <w:rPr>
          <w:rFonts w:ascii="Arial" w:hAnsi="Arial" w:cs="Arial"/>
          <w:sz w:val="20"/>
          <w:szCs w:val="20"/>
        </w:rPr>
        <w:t xml:space="preserve">tev se opravlja v obdobju od </w:t>
      </w:r>
      <w:r w:rsidRPr="00D93B0C">
        <w:rPr>
          <w:rFonts w:ascii="Arial" w:hAnsi="Arial" w:cs="Arial"/>
          <w:sz w:val="20"/>
          <w:szCs w:val="20"/>
        </w:rPr>
        <w:t xml:space="preserve">1. </w:t>
      </w:r>
      <w:r w:rsidR="00CD141B" w:rsidRPr="00D93B0C">
        <w:rPr>
          <w:rFonts w:ascii="Arial" w:hAnsi="Arial" w:cs="Arial"/>
          <w:sz w:val="20"/>
          <w:szCs w:val="20"/>
        </w:rPr>
        <w:t>9</w:t>
      </w:r>
      <w:r w:rsidRPr="00D93B0C">
        <w:rPr>
          <w:rFonts w:ascii="Arial" w:hAnsi="Arial" w:cs="Arial"/>
          <w:sz w:val="20"/>
          <w:szCs w:val="20"/>
        </w:rPr>
        <w:t>. 202</w:t>
      </w:r>
      <w:r w:rsidR="00320FE5" w:rsidRPr="00D93B0C">
        <w:rPr>
          <w:rFonts w:ascii="Arial" w:hAnsi="Arial" w:cs="Arial"/>
          <w:sz w:val="20"/>
          <w:szCs w:val="20"/>
        </w:rPr>
        <w:t>6</w:t>
      </w:r>
      <w:r w:rsidRPr="00D93B0C">
        <w:rPr>
          <w:rFonts w:ascii="Arial" w:hAnsi="Arial" w:cs="Arial"/>
          <w:sz w:val="20"/>
          <w:szCs w:val="20"/>
        </w:rPr>
        <w:t xml:space="preserve"> do </w:t>
      </w:r>
      <w:r w:rsidR="00CD141B" w:rsidRPr="00D93B0C">
        <w:rPr>
          <w:rFonts w:ascii="Arial" w:hAnsi="Arial" w:cs="Arial"/>
          <w:sz w:val="20"/>
          <w:szCs w:val="20"/>
        </w:rPr>
        <w:t>31</w:t>
      </w:r>
      <w:r w:rsidRPr="00D93B0C">
        <w:rPr>
          <w:rFonts w:ascii="Arial" w:hAnsi="Arial" w:cs="Arial"/>
          <w:sz w:val="20"/>
          <w:szCs w:val="20"/>
        </w:rPr>
        <w:t xml:space="preserve">. </w:t>
      </w:r>
      <w:r w:rsidR="00CD141B" w:rsidRPr="00D93B0C">
        <w:rPr>
          <w:rFonts w:ascii="Arial" w:hAnsi="Arial" w:cs="Arial"/>
          <w:sz w:val="20"/>
          <w:szCs w:val="20"/>
        </w:rPr>
        <w:t>8</w:t>
      </w:r>
      <w:r w:rsidRPr="00D93B0C">
        <w:rPr>
          <w:rFonts w:ascii="Arial" w:hAnsi="Arial" w:cs="Arial"/>
          <w:sz w:val="20"/>
          <w:szCs w:val="20"/>
        </w:rPr>
        <w:t>. 202</w:t>
      </w:r>
      <w:r w:rsidR="001D382E" w:rsidRPr="00D93B0C">
        <w:rPr>
          <w:rFonts w:ascii="Arial" w:hAnsi="Arial" w:cs="Arial"/>
          <w:sz w:val="20"/>
          <w:szCs w:val="20"/>
        </w:rPr>
        <w:t>9</w:t>
      </w:r>
      <w:r w:rsidRPr="00D93B0C">
        <w:rPr>
          <w:rFonts w:ascii="Arial" w:hAnsi="Arial" w:cs="Arial"/>
          <w:sz w:val="20"/>
          <w:szCs w:val="20"/>
        </w:rPr>
        <w:t>.</w:t>
      </w:r>
    </w:p>
    <w:p w14:paraId="0F5E31A5" w14:textId="77777777" w:rsidR="00A572F8" w:rsidRPr="00B8094F" w:rsidRDefault="00A572F8" w:rsidP="00A572F8">
      <w:pPr>
        <w:spacing w:before="60" w:after="60" w:line="264" w:lineRule="auto"/>
        <w:ind w:left="426"/>
        <w:jc w:val="both"/>
        <w:rPr>
          <w:rFonts w:ascii="Arial" w:hAnsi="Arial" w:cs="Arial"/>
          <w:sz w:val="20"/>
          <w:szCs w:val="20"/>
        </w:rPr>
      </w:pPr>
      <w:r w:rsidRPr="00B8094F">
        <w:rPr>
          <w:rFonts w:ascii="Arial" w:hAnsi="Arial" w:cs="Arial"/>
          <w:sz w:val="20"/>
          <w:szCs w:val="20"/>
        </w:rPr>
        <w:t>Ponudnikom ni dovoljeno spreminjati pogojev in zahtev naročnika, navedenih v tej razpisni dokumentaciji.</w:t>
      </w:r>
    </w:p>
    <w:p w14:paraId="2BA3444F" w14:textId="77777777" w:rsidR="00A572F8" w:rsidRPr="00B8094F" w:rsidRDefault="00A572F8" w:rsidP="00A572F8">
      <w:pPr>
        <w:spacing w:before="60" w:after="60" w:line="264" w:lineRule="auto"/>
        <w:ind w:left="426"/>
        <w:jc w:val="both"/>
        <w:rPr>
          <w:rFonts w:ascii="Arial" w:hAnsi="Arial" w:cs="Arial"/>
          <w:sz w:val="20"/>
          <w:szCs w:val="20"/>
        </w:rPr>
      </w:pPr>
      <w:r w:rsidRPr="00B8094F">
        <w:rPr>
          <w:rFonts w:ascii="Arial" w:hAnsi="Arial" w:cs="Arial"/>
          <w:sz w:val="20"/>
          <w:szCs w:val="20"/>
        </w:rPr>
        <w:t>Ponudniki lahko ponudijo storitev, ki je predmet javnega razpisa le v celoti. Posameznih delov naročila ponudniki ne morejo ponuditi.</w:t>
      </w:r>
    </w:p>
    <w:p w14:paraId="31805B79" w14:textId="77777777" w:rsidR="00A572F8" w:rsidRPr="00B8094F" w:rsidRDefault="00A572F8" w:rsidP="00A572F8">
      <w:pPr>
        <w:tabs>
          <w:tab w:val="left" w:pos="2310"/>
        </w:tabs>
        <w:spacing w:before="60" w:after="60" w:line="264" w:lineRule="auto"/>
        <w:ind w:left="426"/>
        <w:jc w:val="both"/>
        <w:rPr>
          <w:rFonts w:ascii="Arial" w:hAnsi="Arial" w:cs="Arial"/>
          <w:sz w:val="20"/>
          <w:szCs w:val="20"/>
        </w:rPr>
      </w:pPr>
      <w:r w:rsidRPr="00B8094F">
        <w:rPr>
          <w:rFonts w:ascii="Arial" w:hAnsi="Arial" w:cs="Arial"/>
          <w:sz w:val="20"/>
          <w:szCs w:val="20"/>
        </w:rPr>
        <w:t>Na javnem razpisu lahko konkurira vsak gospodarski subjekt, ki je registriran za dejavnost, ki je predmet razpisa in ima za opravljanje te dejavnosti vsa predpisana dovoljenja.</w:t>
      </w:r>
    </w:p>
    <w:p w14:paraId="29E6F3A8" w14:textId="77777777" w:rsidR="00337DFA" w:rsidRPr="003628DF" w:rsidRDefault="00337DFA" w:rsidP="00337DFA">
      <w:pPr>
        <w:suppressAutoHyphens/>
        <w:spacing w:before="60" w:after="60" w:line="264" w:lineRule="auto"/>
        <w:ind w:left="426"/>
        <w:jc w:val="both"/>
        <w:rPr>
          <w:rFonts w:ascii="Arial" w:hAnsi="Arial" w:cs="Arial"/>
          <w:sz w:val="20"/>
          <w:szCs w:val="20"/>
          <w:lang w:eastAsia="ar-SA"/>
        </w:rPr>
      </w:pPr>
      <w:r w:rsidRPr="003628DF">
        <w:rPr>
          <w:rFonts w:ascii="Arial" w:hAnsi="Arial" w:cs="Arial"/>
          <w:sz w:val="20"/>
          <w:szCs w:val="20"/>
          <w:lang w:eastAsia="ar-SA"/>
        </w:rPr>
        <w:t>Pred oddajo ponudbe naročnik ponudnikom priporoča ogled lokacij čiščenja</w:t>
      </w:r>
      <w:r>
        <w:rPr>
          <w:rFonts w:ascii="Arial" w:hAnsi="Arial" w:cs="Arial"/>
          <w:sz w:val="20"/>
          <w:szCs w:val="20"/>
          <w:lang w:eastAsia="ar-SA"/>
        </w:rPr>
        <w:t xml:space="preserve"> za kar se je potrebno predhodno dogovoriti</w:t>
      </w:r>
      <w:r w:rsidRPr="003628DF">
        <w:rPr>
          <w:rFonts w:ascii="Arial" w:hAnsi="Arial" w:cs="Arial"/>
          <w:sz w:val="20"/>
          <w:szCs w:val="20"/>
          <w:lang w:eastAsia="ar-SA"/>
        </w:rPr>
        <w:t xml:space="preserve">. </w:t>
      </w:r>
    </w:p>
    <w:p w14:paraId="1C1E433C" w14:textId="77777777" w:rsidR="00337DFA" w:rsidRDefault="00337DFA" w:rsidP="00337DFA">
      <w:pPr>
        <w:suppressAutoHyphens/>
        <w:spacing w:before="60" w:after="60" w:line="264" w:lineRule="auto"/>
        <w:ind w:left="426"/>
        <w:jc w:val="both"/>
        <w:rPr>
          <w:rFonts w:ascii="Arial" w:hAnsi="Arial" w:cs="Arial"/>
          <w:sz w:val="20"/>
          <w:szCs w:val="20"/>
          <w:lang w:eastAsia="ar-SA"/>
        </w:rPr>
      </w:pPr>
      <w:r w:rsidRPr="003628DF">
        <w:rPr>
          <w:rFonts w:ascii="Arial" w:hAnsi="Arial" w:cs="Arial"/>
          <w:sz w:val="20"/>
          <w:szCs w:val="20"/>
          <w:lang w:eastAsia="ar-SA"/>
        </w:rPr>
        <w:t xml:space="preserve">Količine navedene v </w:t>
      </w:r>
      <w:r>
        <w:rPr>
          <w:rFonts w:ascii="Arial" w:hAnsi="Arial" w:cs="Arial"/>
          <w:sz w:val="20"/>
          <w:szCs w:val="20"/>
          <w:lang w:eastAsia="ar-SA"/>
        </w:rPr>
        <w:t>povabilu k oddaji ponudbe</w:t>
      </w:r>
      <w:r w:rsidRPr="003628DF">
        <w:rPr>
          <w:rFonts w:ascii="Arial" w:hAnsi="Arial" w:cs="Arial"/>
          <w:sz w:val="20"/>
          <w:szCs w:val="20"/>
          <w:lang w:eastAsia="ar-SA"/>
        </w:rPr>
        <w:t xml:space="preserve"> so okvirne, neobvezne in odvisne od dejanskih potreb.</w:t>
      </w:r>
    </w:p>
    <w:p w14:paraId="138B5275" w14:textId="77777777" w:rsidR="00A572F8" w:rsidRPr="00B8094F" w:rsidRDefault="00A572F8" w:rsidP="00A572F8">
      <w:pPr>
        <w:spacing w:before="60" w:after="60" w:line="264" w:lineRule="auto"/>
        <w:ind w:left="426"/>
        <w:jc w:val="both"/>
        <w:rPr>
          <w:rFonts w:ascii="Arial" w:hAnsi="Arial" w:cs="Arial"/>
          <w:sz w:val="20"/>
          <w:szCs w:val="20"/>
        </w:rPr>
      </w:pPr>
    </w:p>
    <w:p w14:paraId="4C1478EC" w14:textId="6D5D1425" w:rsidR="00150E14" w:rsidRPr="00521DE1" w:rsidRDefault="00150E14" w:rsidP="00C91108">
      <w:pPr>
        <w:pStyle w:val="Slog1"/>
        <w:numPr>
          <w:ilvl w:val="0"/>
          <w:numId w:val="23"/>
        </w:numPr>
        <w:spacing w:line="264" w:lineRule="auto"/>
        <w:ind w:left="426" w:hanging="284"/>
        <w:rPr>
          <w:rFonts w:ascii="Arial" w:hAnsi="Arial" w:cs="Arial"/>
          <w:b/>
          <w:sz w:val="20"/>
          <w:szCs w:val="20"/>
          <w:u w:val="single"/>
        </w:rPr>
      </w:pPr>
      <w:r w:rsidRPr="00521DE1">
        <w:rPr>
          <w:rFonts w:ascii="Arial" w:hAnsi="Arial" w:cs="Arial"/>
          <w:b/>
          <w:sz w:val="20"/>
          <w:szCs w:val="20"/>
          <w:u w:val="single"/>
        </w:rPr>
        <w:t>Tehnične zahteve</w:t>
      </w:r>
      <w:r w:rsidRPr="00521DE1">
        <w:rPr>
          <w:rFonts w:ascii="Arial" w:hAnsi="Arial" w:cs="Arial"/>
          <w:b/>
          <w:sz w:val="20"/>
          <w:szCs w:val="20"/>
          <w:u w:val="single"/>
          <w:shd w:val="clear" w:color="auto" w:fill="FFFFFF"/>
        </w:rPr>
        <w:t> </w:t>
      </w:r>
    </w:p>
    <w:p w14:paraId="45DADEA1" w14:textId="59A32B96" w:rsidR="00337DFA" w:rsidRPr="00337DFA" w:rsidRDefault="00337DFA" w:rsidP="00337DFA">
      <w:pPr>
        <w:numPr>
          <w:ilvl w:val="0"/>
          <w:numId w:val="12"/>
        </w:numPr>
        <w:spacing w:before="120" w:after="60" w:line="264" w:lineRule="auto"/>
        <w:ind w:left="567" w:hanging="283"/>
        <w:jc w:val="both"/>
        <w:rPr>
          <w:rFonts w:ascii="Arial" w:eastAsia="Calibri" w:hAnsi="Arial" w:cs="Arial"/>
          <w:sz w:val="20"/>
          <w:szCs w:val="20"/>
          <w:lang w:eastAsia="en-US"/>
        </w:rPr>
      </w:pPr>
      <w:r w:rsidRPr="004F50F2">
        <w:rPr>
          <w:rFonts w:ascii="Arial" w:eastAsia="Calibri" w:hAnsi="Arial" w:cs="Arial"/>
          <w:b/>
          <w:color w:val="004F88"/>
          <w:sz w:val="20"/>
          <w:szCs w:val="20"/>
          <w:lang w:eastAsia="en-US"/>
        </w:rPr>
        <w:t>IZVAJANJE STORITVE ČIŠČENJA POSLOVNIH PROSTOROV POGREBNO POKOPALIŠKEGA PODPROCESA</w:t>
      </w:r>
      <w:r w:rsidRPr="00337DFA">
        <w:rPr>
          <w:rFonts w:ascii="Arial" w:eastAsia="Calibri" w:hAnsi="Arial" w:cs="Arial"/>
          <w:b/>
          <w:sz w:val="20"/>
          <w:szCs w:val="20"/>
          <w:lang w:eastAsia="en-US"/>
        </w:rPr>
        <w:t xml:space="preserve">: </w:t>
      </w:r>
      <w:r w:rsidRPr="00337DFA">
        <w:rPr>
          <w:rFonts w:ascii="Arial" w:eastAsia="Calibri" w:hAnsi="Arial" w:cs="Arial"/>
          <w:sz w:val="20"/>
          <w:szCs w:val="20"/>
          <w:lang w:eastAsia="en-US"/>
        </w:rPr>
        <w:t xml:space="preserve">storitev se bo opravljala redno, čiščenje čajnih kuhinj in mrliških vežic pa občasno po potrebi. </w:t>
      </w:r>
    </w:p>
    <w:p w14:paraId="789BAA37" w14:textId="77777777" w:rsidR="00337DFA" w:rsidRPr="00337DFA" w:rsidRDefault="00337DFA" w:rsidP="00AE06C8">
      <w:pPr>
        <w:numPr>
          <w:ilvl w:val="0"/>
          <w:numId w:val="10"/>
        </w:numPr>
        <w:tabs>
          <w:tab w:val="clear" w:pos="360"/>
          <w:tab w:val="num" w:pos="284"/>
          <w:tab w:val="num" w:pos="709"/>
        </w:tabs>
        <w:spacing w:before="40" w:after="40" w:line="264" w:lineRule="auto"/>
        <w:ind w:left="567" w:hanging="283"/>
        <w:jc w:val="both"/>
        <w:rPr>
          <w:rFonts w:ascii="Arial" w:eastAsia="Calibri" w:hAnsi="Arial" w:cs="Arial"/>
          <w:b/>
          <w:sz w:val="20"/>
          <w:szCs w:val="20"/>
          <w:lang w:eastAsia="en-US"/>
        </w:rPr>
      </w:pPr>
      <w:r w:rsidRPr="00337DFA">
        <w:rPr>
          <w:rFonts w:ascii="Arial" w:eastAsia="Calibri" w:hAnsi="Arial" w:cs="Arial"/>
          <w:sz w:val="20"/>
          <w:szCs w:val="20"/>
          <w:lang w:eastAsia="en-US"/>
        </w:rPr>
        <w:t xml:space="preserve">poslovni objekt </w:t>
      </w:r>
      <w:r w:rsidRPr="00337DFA">
        <w:rPr>
          <w:rFonts w:ascii="Arial" w:eastAsia="Calibri" w:hAnsi="Arial" w:cs="Arial"/>
          <w:b/>
          <w:sz w:val="20"/>
          <w:szCs w:val="20"/>
          <w:lang w:eastAsia="en-US"/>
        </w:rPr>
        <w:t>Pogrebno pokopališke službe Blejska Dobrava 117/c:</w:t>
      </w:r>
    </w:p>
    <w:p w14:paraId="04CD9730" w14:textId="5EA0E354" w:rsidR="005A6438" w:rsidRPr="004F50F2" w:rsidRDefault="00337DFA" w:rsidP="004F50F2">
      <w:pPr>
        <w:pStyle w:val="Odstavekseznama"/>
        <w:spacing w:before="60" w:line="264" w:lineRule="auto"/>
        <w:ind w:left="567"/>
        <w:contextualSpacing w:val="0"/>
        <w:jc w:val="both"/>
        <w:rPr>
          <w:rFonts w:ascii="Arial" w:eastAsia="Times New Roman" w:hAnsi="Arial" w:cs="Arial"/>
          <w:sz w:val="20"/>
          <w:szCs w:val="20"/>
          <w:lang w:eastAsia="sl-SI"/>
        </w:rPr>
      </w:pPr>
      <w:r w:rsidRPr="00337DFA">
        <w:rPr>
          <w:rFonts w:ascii="Arial" w:hAnsi="Arial" w:cs="Arial"/>
          <w:b/>
          <w:bCs/>
          <w:sz w:val="20"/>
          <w:szCs w:val="20"/>
          <w:u w:val="single"/>
        </w:rPr>
        <w:t>Pritličje</w:t>
      </w:r>
      <w:r w:rsidRPr="00337DFA">
        <w:rPr>
          <w:rFonts w:ascii="Arial" w:hAnsi="Arial" w:cs="Arial"/>
          <w:sz w:val="20"/>
          <w:szCs w:val="20"/>
        </w:rPr>
        <w:t>: avla 21 m</w:t>
      </w:r>
      <w:r w:rsidRPr="00337DFA">
        <w:rPr>
          <w:rFonts w:ascii="Arial" w:hAnsi="Arial" w:cs="Arial"/>
          <w:sz w:val="20"/>
          <w:szCs w:val="20"/>
          <w:vertAlign w:val="superscript"/>
        </w:rPr>
        <w:t>2</w:t>
      </w:r>
      <w:r w:rsidRPr="00337DFA">
        <w:rPr>
          <w:rFonts w:ascii="Arial" w:hAnsi="Arial" w:cs="Arial"/>
          <w:sz w:val="20"/>
          <w:szCs w:val="20"/>
        </w:rPr>
        <w:t>, WC za invalide 4,10 m</w:t>
      </w:r>
      <w:r w:rsidRPr="00337DFA">
        <w:rPr>
          <w:rFonts w:ascii="Arial" w:hAnsi="Arial" w:cs="Arial"/>
          <w:sz w:val="20"/>
          <w:szCs w:val="20"/>
          <w:vertAlign w:val="superscript"/>
        </w:rPr>
        <w:t>2</w:t>
      </w:r>
      <w:r w:rsidRPr="00337DFA">
        <w:rPr>
          <w:rFonts w:ascii="Arial" w:hAnsi="Arial" w:cs="Arial"/>
          <w:sz w:val="20"/>
          <w:szCs w:val="20"/>
        </w:rPr>
        <w:t>, pisarna 1 - 16,10 m</w:t>
      </w:r>
      <w:r w:rsidRPr="00337DFA">
        <w:rPr>
          <w:rFonts w:ascii="Arial" w:hAnsi="Arial" w:cs="Arial"/>
          <w:sz w:val="20"/>
          <w:szCs w:val="20"/>
          <w:vertAlign w:val="superscript"/>
        </w:rPr>
        <w:t>2</w:t>
      </w:r>
      <w:r w:rsidRPr="00337DFA">
        <w:rPr>
          <w:rFonts w:ascii="Arial" w:hAnsi="Arial" w:cs="Arial"/>
          <w:sz w:val="20"/>
          <w:szCs w:val="20"/>
        </w:rPr>
        <w:t>, pisarna 2 - 13,60 m</w:t>
      </w:r>
      <w:r w:rsidRPr="00337DFA">
        <w:rPr>
          <w:rFonts w:ascii="Arial" w:hAnsi="Arial" w:cs="Arial"/>
          <w:sz w:val="20"/>
          <w:szCs w:val="20"/>
          <w:vertAlign w:val="superscript"/>
        </w:rPr>
        <w:t>2</w:t>
      </w:r>
      <w:r w:rsidRPr="00337DFA">
        <w:rPr>
          <w:rFonts w:ascii="Arial" w:hAnsi="Arial" w:cs="Arial"/>
          <w:sz w:val="20"/>
          <w:szCs w:val="20"/>
        </w:rPr>
        <w:t>, WC Ž 2,40 m</w:t>
      </w:r>
      <w:r w:rsidRPr="00337DFA">
        <w:rPr>
          <w:rFonts w:ascii="Arial" w:hAnsi="Arial" w:cs="Arial"/>
          <w:sz w:val="20"/>
          <w:szCs w:val="20"/>
          <w:vertAlign w:val="superscript"/>
        </w:rPr>
        <w:t>2</w:t>
      </w:r>
      <w:r w:rsidRPr="00337DFA">
        <w:rPr>
          <w:rFonts w:ascii="Arial" w:hAnsi="Arial" w:cs="Arial"/>
          <w:sz w:val="20"/>
          <w:szCs w:val="20"/>
        </w:rPr>
        <w:t>, WC M 2,40 m</w:t>
      </w:r>
      <w:r w:rsidRPr="00337DFA">
        <w:rPr>
          <w:rFonts w:ascii="Arial" w:hAnsi="Arial" w:cs="Arial"/>
          <w:sz w:val="20"/>
          <w:szCs w:val="20"/>
          <w:vertAlign w:val="superscript"/>
        </w:rPr>
        <w:t>2</w:t>
      </w:r>
      <w:r w:rsidRPr="00337DFA">
        <w:rPr>
          <w:rFonts w:ascii="Arial" w:hAnsi="Arial" w:cs="Arial"/>
          <w:sz w:val="20"/>
          <w:szCs w:val="20"/>
        </w:rPr>
        <w:t>, prostor za čistila 2,40 m</w:t>
      </w:r>
      <w:r w:rsidRPr="00337DFA">
        <w:rPr>
          <w:rFonts w:ascii="Arial" w:hAnsi="Arial" w:cs="Arial"/>
          <w:sz w:val="20"/>
          <w:szCs w:val="20"/>
          <w:vertAlign w:val="superscript"/>
        </w:rPr>
        <w:t>2</w:t>
      </w:r>
      <w:r w:rsidRPr="00337DFA">
        <w:rPr>
          <w:rFonts w:ascii="Arial" w:hAnsi="Arial" w:cs="Arial"/>
          <w:sz w:val="20"/>
          <w:szCs w:val="20"/>
        </w:rPr>
        <w:t>, hodnik 1 - 9,95 m</w:t>
      </w:r>
      <w:r w:rsidRPr="00337DFA">
        <w:rPr>
          <w:rFonts w:ascii="Arial" w:hAnsi="Arial" w:cs="Arial"/>
          <w:sz w:val="20"/>
          <w:szCs w:val="20"/>
          <w:vertAlign w:val="superscript"/>
        </w:rPr>
        <w:t>2</w:t>
      </w:r>
      <w:r w:rsidRPr="00337DFA">
        <w:rPr>
          <w:rFonts w:ascii="Arial" w:hAnsi="Arial" w:cs="Arial"/>
          <w:sz w:val="20"/>
          <w:szCs w:val="20"/>
        </w:rPr>
        <w:t>, hodnik 2 – 12,65 m</w:t>
      </w:r>
      <w:r w:rsidRPr="00337DFA">
        <w:rPr>
          <w:rFonts w:ascii="Arial" w:hAnsi="Arial" w:cs="Arial"/>
          <w:sz w:val="20"/>
          <w:szCs w:val="20"/>
          <w:vertAlign w:val="superscript"/>
        </w:rPr>
        <w:t>2</w:t>
      </w:r>
      <w:r w:rsidRPr="00337DFA">
        <w:rPr>
          <w:rFonts w:ascii="Arial" w:hAnsi="Arial" w:cs="Arial"/>
          <w:sz w:val="20"/>
          <w:szCs w:val="20"/>
        </w:rPr>
        <w:t>, čajna kuhinja 11,60 m</w:t>
      </w:r>
      <w:r w:rsidRPr="00337DFA">
        <w:rPr>
          <w:rFonts w:ascii="Arial" w:hAnsi="Arial" w:cs="Arial"/>
          <w:sz w:val="20"/>
          <w:szCs w:val="20"/>
          <w:vertAlign w:val="superscript"/>
        </w:rPr>
        <w:t>2</w:t>
      </w:r>
      <w:r w:rsidRPr="00337DFA">
        <w:rPr>
          <w:rFonts w:ascii="Arial" w:hAnsi="Arial" w:cs="Arial"/>
          <w:sz w:val="20"/>
          <w:szCs w:val="20"/>
        </w:rPr>
        <w:t>, pisarna 3 - 13,10 m</w:t>
      </w:r>
      <w:r w:rsidRPr="00337DFA">
        <w:rPr>
          <w:rFonts w:ascii="Arial" w:hAnsi="Arial" w:cs="Arial"/>
          <w:sz w:val="20"/>
          <w:szCs w:val="20"/>
          <w:vertAlign w:val="superscript"/>
        </w:rPr>
        <w:t>2</w:t>
      </w:r>
      <w:r w:rsidRPr="00337DFA">
        <w:rPr>
          <w:rFonts w:ascii="Arial" w:hAnsi="Arial" w:cs="Arial"/>
          <w:sz w:val="20"/>
          <w:szCs w:val="20"/>
        </w:rPr>
        <w:t>, pisarna  4 - 14,10 m</w:t>
      </w:r>
      <w:r w:rsidRPr="00337DFA">
        <w:rPr>
          <w:rFonts w:ascii="Arial" w:hAnsi="Arial" w:cs="Arial"/>
          <w:sz w:val="20"/>
          <w:szCs w:val="20"/>
          <w:vertAlign w:val="superscript"/>
        </w:rPr>
        <w:t>2</w:t>
      </w:r>
      <w:r w:rsidR="005A6438">
        <w:rPr>
          <w:rFonts w:ascii="Arial" w:hAnsi="Arial" w:cs="Arial"/>
          <w:sz w:val="20"/>
          <w:szCs w:val="20"/>
          <w:vertAlign w:val="superscript"/>
        </w:rPr>
        <w:t xml:space="preserve"> </w:t>
      </w:r>
      <w:r w:rsidR="005A6438">
        <w:rPr>
          <w:rFonts w:ascii="Arial" w:eastAsia="Times New Roman" w:hAnsi="Arial" w:cs="Arial"/>
          <w:sz w:val="20"/>
          <w:szCs w:val="20"/>
          <w:lang w:eastAsia="sl-SI"/>
        </w:rPr>
        <w:t xml:space="preserve">, </w:t>
      </w:r>
      <w:r w:rsidR="005A6438" w:rsidRPr="004F50F2">
        <w:rPr>
          <w:rFonts w:ascii="Arial" w:eastAsia="Times New Roman" w:hAnsi="Arial" w:cs="Arial"/>
          <w:sz w:val="20"/>
          <w:szCs w:val="20"/>
          <w:lang w:eastAsia="sl-SI"/>
        </w:rPr>
        <w:t xml:space="preserve">pisarna  5 – 8,80 </w:t>
      </w:r>
      <w:r w:rsidR="005A6438" w:rsidRPr="004F50F2">
        <w:rPr>
          <w:rFonts w:ascii="Arial" w:hAnsi="Arial" w:cs="Arial"/>
          <w:sz w:val="20"/>
          <w:szCs w:val="20"/>
        </w:rPr>
        <w:t>m</w:t>
      </w:r>
      <w:r w:rsidR="005A6438" w:rsidRPr="004F50F2">
        <w:rPr>
          <w:rFonts w:ascii="Arial" w:hAnsi="Arial" w:cs="Arial"/>
          <w:sz w:val="20"/>
          <w:szCs w:val="20"/>
          <w:vertAlign w:val="superscript"/>
        </w:rPr>
        <w:t>2</w:t>
      </w:r>
      <w:r w:rsidR="005A6438" w:rsidRPr="004F50F2">
        <w:rPr>
          <w:rFonts w:ascii="Arial" w:eastAsia="Times New Roman" w:hAnsi="Arial" w:cs="Arial"/>
          <w:sz w:val="20"/>
          <w:szCs w:val="20"/>
          <w:lang w:eastAsia="sl-SI"/>
        </w:rPr>
        <w:t xml:space="preserve">, pisarna  6 - 14,80 </w:t>
      </w:r>
      <w:r w:rsidR="005A6438" w:rsidRPr="004F50F2">
        <w:rPr>
          <w:rFonts w:ascii="Arial" w:hAnsi="Arial" w:cs="Arial"/>
          <w:sz w:val="20"/>
          <w:szCs w:val="20"/>
        </w:rPr>
        <w:t>m</w:t>
      </w:r>
      <w:r w:rsidR="005A6438" w:rsidRPr="004F50F2">
        <w:rPr>
          <w:rFonts w:ascii="Arial" w:hAnsi="Arial" w:cs="Arial"/>
          <w:sz w:val="20"/>
          <w:szCs w:val="20"/>
          <w:vertAlign w:val="superscript"/>
        </w:rPr>
        <w:t>2</w:t>
      </w:r>
      <w:r w:rsidR="00D23811" w:rsidRPr="004F50F2">
        <w:rPr>
          <w:rFonts w:ascii="Arial" w:eastAsia="Times New Roman" w:hAnsi="Arial" w:cs="Arial"/>
          <w:sz w:val="20"/>
          <w:szCs w:val="20"/>
          <w:lang w:eastAsia="sl-SI"/>
        </w:rPr>
        <w:t xml:space="preserve">, </w:t>
      </w:r>
      <w:r w:rsidR="005A6438" w:rsidRPr="004F50F2">
        <w:rPr>
          <w:rFonts w:ascii="Arial" w:eastAsia="Times New Roman" w:hAnsi="Arial" w:cs="Arial"/>
          <w:sz w:val="20"/>
          <w:szCs w:val="20"/>
          <w:lang w:eastAsia="sl-SI"/>
        </w:rPr>
        <w:t xml:space="preserve">pisarna  7 – 22,00 </w:t>
      </w:r>
      <w:r w:rsidR="005A6438" w:rsidRPr="004F50F2">
        <w:rPr>
          <w:rFonts w:ascii="Arial" w:hAnsi="Arial" w:cs="Arial"/>
          <w:sz w:val="20"/>
          <w:szCs w:val="20"/>
        </w:rPr>
        <w:t>m</w:t>
      </w:r>
      <w:r w:rsidR="005A6438" w:rsidRPr="004F50F2">
        <w:rPr>
          <w:rFonts w:ascii="Arial" w:hAnsi="Arial" w:cs="Arial"/>
          <w:sz w:val="20"/>
          <w:szCs w:val="20"/>
          <w:vertAlign w:val="superscript"/>
        </w:rPr>
        <w:t>2</w:t>
      </w:r>
      <w:r w:rsidR="005A6438" w:rsidRPr="004F50F2">
        <w:rPr>
          <w:rFonts w:ascii="Arial" w:eastAsia="Times New Roman" w:hAnsi="Arial" w:cs="Arial"/>
          <w:sz w:val="20"/>
          <w:szCs w:val="20"/>
          <w:lang w:eastAsia="sl-SI"/>
        </w:rPr>
        <w:t xml:space="preserve">. </w:t>
      </w:r>
      <w:r w:rsidR="005A6438" w:rsidRPr="004F50F2">
        <w:rPr>
          <w:rFonts w:ascii="Arial" w:eastAsia="Times New Roman" w:hAnsi="Arial" w:cs="Arial"/>
          <w:sz w:val="20"/>
          <w:szCs w:val="20"/>
          <w:u w:val="single"/>
          <w:lang w:eastAsia="sl-SI"/>
        </w:rPr>
        <w:t xml:space="preserve">Skupna površina 169 </w:t>
      </w:r>
      <w:r w:rsidR="005A6438" w:rsidRPr="004F50F2">
        <w:rPr>
          <w:rFonts w:ascii="Arial" w:hAnsi="Arial" w:cs="Arial"/>
          <w:sz w:val="20"/>
          <w:szCs w:val="20"/>
          <w:u w:val="single"/>
        </w:rPr>
        <w:t>m</w:t>
      </w:r>
      <w:r w:rsidR="005A6438" w:rsidRPr="004F50F2">
        <w:rPr>
          <w:rFonts w:ascii="Arial" w:hAnsi="Arial" w:cs="Arial"/>
          <w:sz w:val="20"/>
          <w:szCs w:val="20"/>
          <w:u w:val="single"/>
          <w:vertAlign w:val="superscript"/>
        </w:rPr>
        <w:t>2</w:t>
      </w:r>
      <w:r w:rsidR="005A6438" w:rsidRPr="004F50F2">
        <w:rPr>
          <w:rFonts w:ascii="Arial" w:hAnsi="Arial" w:cs="Arial"/>
          <w:sz w:val="20"/>
          <w:szCs w:val="20"/>
          <w:u w:val="single"/>
        </w:rPr>
        <w:t xml:space="preserve"> </w:t>
      </w:r>
      <w:r w:rsidR="005A6438" w:rsidRPr="004F50F2">
        <w:rPr>
          <w:rFonts w:ascii="Arial" w:hAnsi="Arial" w:cs="Arial"/>
          <w:sz w:val="20"/>
          <w:szCs w:val="20"/>
        </w:rPr>
        <w:t xml:space="preserve"> </w:t>
      </w:r>
    </w:p>
    <w:p w14:paraId="0C5E0C8C" w14:textId="2DD6A6C8" w:rsidR="00337DFA" w:rsidRPr="00337DFA" w:rsidRDefault="005A6438" w:rsidP="004F50F2">
      <w:pPr>
        <w:tabs>
          <w:tab w:val="num" w:pos="709"/>
        </w:tabs>
        <w:spacing w:before="40" w:after="40" w:line="288" w:lineRule="auto"/>
        <w:ind w:left="567"/>
        <w:jc w:val="both"/>
        <w:rPr>
          <w:rFonts w:ascii="Arial" w:eastAsia="Calibri" w:hAnsi="Arial" w:cs="Arial"/>
          <w:sz w:val="20"/>
          <w:szCs w:val="20"/>
          <w:lang w:eastAsia="en-US"/>
        </w:rPr>
      </w:pPr>
      <w:r>
        <w:rPr>
          <w:rFonts w:ascii="Arial" w:hAnsi="Arial" w:cs="Arial"/>
          <w:sz w:val="20"/>
          <w:szCs w:val="20"/>
        </w:rPr>
        <w:t xml:space="preserve"> </w:t>
      </w:r>
      <w:r w:rsidR="00337DFA" w:rsidRPr="00337DFA">
        <w:rPr>
          <w:rFonts w:ascii="Arial" w:hAnsi="Arial" w:cs="Arial"/>
          <w:b/>
          <w:bCs/>
          <w:sz w:val="20"/>
          <w:szCs w:val="20"/>
          <w:u w:val="single"/>
        </w:rPr>
        <w:t>Klet:</w:t>
      </w:r>
      <w:r w:rsidR="00337DFA" w:rsidRPr="00337DFA">
        <w:rPr>
          <w:rFonts w:ascii="Arial" w:hAnsi="Arial" w:cs="Arial"/>
          <w:sz w:val="20"/>
          <w:szCs w:val="20"/>
        </w:rPr>
        <w:t xml:space="preserve"> prostor za čistila 2,55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vetrolov 6,85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WC Ž 8,50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WC M 8,50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čajna kuhinja 16,10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garderoba 35,90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w:t>
      </w:r>
      <w:r w:rsidR="00337DFA" w:rsidRPr="00337DFA">
        <w:rPr>
          <w:rFonts w:ascii="Arial" w:eastAsia="Calibri" w:hAnsi="Arial" w:cs="Arial"/>
          <w:bCs/>
          <w:sz w:val="20"/>
          <w:szCs w:val="20"/>
          <w:lang w:eastAsia="en-US"/>
        </w:rPr>
        <w:t xml:space="preserve">hodnik 16,70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eastAsia="Calibri" w:hAnsi="Arial" w:cs="Arial"/>
          <w:bCs/>
          <w:sz w:val="20"/>
          <w:szCs w:val="20"/>
          <w:lang w:eastAsia="en-US"/>
        </w:rPr>
        <w:t>2,</w:t>
      </w:r>
      <w:r w:rsidR="00337DFA" w:rsidRPr="00337DFA">
        <w:rPr>
          <w:rFonts w:ascii="Arial" w:hAnsi="Arial" w:cs="Arial"/>
          <w:sz w:val="20"/>
          <w:szCs w:val="20"/>
        </w:rPr>
        <w:t xml:space="preserve"> predprostor 1,90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TUŠ 1 - 1,90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TUŠ 2 - 2,90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in WC 3,70 </w:t>
      </w:r>
      <w:r w:rsidR="00337DFA" w:rsidRPr="00337DFA">
        <w:rPr>
          <w:rFonts w:ascii="Arial" w:eastAsia="Calibri" w:hAnsi="Arial" w:cs="Arial"/>
          <w:sz w:val="20"/>
          <w:szCs w:val="20"/>
          <w:lang w:eastAsia="en-US"/>
        </w:rPr>
        <w:t>m</w:t>
      </w:r>
      <w:r w:rsidR="00337DFA" w:rsidRPr="00337DFA">
        <w:rPr>
          <w:rFonts w:ascii="Arial" w:eastAsia="Calibri" w:hAnsi="Arial" w:cs="Arial"/>
          <w:sz w:val="20"/>
          <w:szCs w:val="20"/>
          <w:vertAlign w:val="superscript"/>
          <w:lang w:eastAsia="en-US"/>
        </w:rPr>
        <w:t>2</w:t>
      </w:r>
      <w:r w:rsidR="00337DFA" w:rsidRPr="00337DFA">
        <w:rPr>
          <w:rFonts w:ascii="Arial" w:hAnsi="Arial" w:cs="Arial"/>
          <w:sz w:val="20"/>
          <w:szCs w:val="20"/>
        </w:rPr>
        <w:t xml:space="preserve">. </w:t>
      </w:r>
      <w:r w:rsidR="00337DFA" w:rsidRPr="00337DFA">
        <w:rPr>
          <w:rFonts w:ascii="Arial" w:hAnsi="Arial" w:cs="Arial"/>
          <w:sz w:val="20"/>
          <w:szCs w:val="20"/>
          <w:u w:val="single"/>
        </w:rPr>
        <w:t xml:space="preserve">Skupna površina 105 </w:t>
      </w:r>
      <w:r w:rsidR="00337DFA" w:rsidRPr="00337DFA">
        <w:rPr>
          <w:rFonts w:ascii="Arial" w:eastAsia="Calibri" w:hAnsi="Arial" w:cs="Arial"/>
          <w:sz w:val="20"/>
          <w:szCs w:val="20"/>
          <w:u w:val="single"/>
          <w:lang w:eastAsia="en-US"/>
        </w:rPr>
        <w:t>m</w:t>
      </w:r>
      <w:r w:rsidR="00337DFA" w:rsidRPr="00337DFA">
        <w:rPr>
          <w:rFonts w:ascii="Arial" w:eastAsia="Calibri" w:hAnsi="Arial" w:cs="Arial"/>
          <w:sz w:val="20"/>
          <w:szCs w:val="20"/>
          <w:u w:val="single"/>
          <w:vertAlign w:val="superscript"/>
          <w:lang w:eastAsia="en-US"/>
        </w:rPr>
        <w:t>2</w:t>
      </w:r>
      <w:r w:rsidR="00337DFA" w:rsidRPr="00337DFA">
        <w:rPr>
          <w:rFonts w:ascii="Arial" w:hAnsi="Arial" w:cs="Arial"/>
          <w:sz w:val="20"/>
          <w:szCs w:val="20"/>
        </w:rPr>
        <w:t xml:space="preserve"> </w:t>
      </w:r>
    </w:p>
    <w:p w14:paraId="0F1417C0" w14:textId="107BE553" w:rsidR="00337DFA" w:rsidRPr="00337DFA" w:rsidRDefault="00337DFA" w:rsidP="004F50F2">
      <w:pPr>
        <w:tabs>
          <w:tab w:val="num" w:pos="284"/>
          <w:tab w:val="num" w:pos="709"/>
        </w:tabs>
        <w:spacing w:after="60" w:line="264" w:lineRule="auto"/>
        <w:ind w:left="567"/>
        <w:jc w:val="both"/>
        <w:rPr>
          <w:rFonts w:ascii="Arial" w:hAnsi="Arial" w:cs="Arial"/>
          <w:b/>
          <w:i/>
          <w:color w:val="365F91" w:themeColor="accent1" w:themeShade="BF"/>
          <w:sz w:val="20"/>
          <w:szCs w:val="20"/>
          <w:u w:val="single"/>
        </w:rPr>
      </w:pPr>
      <w:r w:rsidRPr="00337DFA">
        <w:rPr>
          <w:rFonts w:ascii="Arial" w:eastAsia="Calibri" w:hAnsi="Arial" w:cs="Arial"/>
          <w:sz w:val="20"/>
          <w:szCs w:val="20"/>
          <w:lang w:eastAsia="en-US"/>
        </w:rPr>
        <w:t xml:space="preserve">in sicer </w:t>
      </w:r>
      <w:r w:rsidRPr="00337DFA">
        <w:rPr>
          <w:rFonts w:ascii="Arial" w:eastAsia="Calibri" w:hAnsi="Arial" w:cs="Arial"/>
          <w:b/>
          <w:sz w:val="20"/>
          <w:szCs w:val="20"/>
          <w:lang w:eastAsia="en-US"/>
        </w:rPr>
        <w:t>petkrat na teden, redno</w:t>
      </w:r>
      <w:r w:rsidRPr="00337DFA">
        <w:rPr>
          <w:rFonts w:ascii="Arial" w:eastAsia="Calibri" w:hAnsi="Arial" w:cs="Arial"/>
          <w:sz w:val="20"/>
          <w:szCs w:val="20"/>
          <w:lang w:eastAsia="en-US"/>
        </w:rPr>
        <w:t xml:space="preserve"> čiščenje.</w:t>
      </w:r>
    </w:p>
    <w:p w14:paraId="10DFDFC5" w14:textId="77777777" w:rsidR="00337DFA" w:rsidRPr="00337DFA" w:rsidRDefault="00337DFA" w:rsidP="008E04D0">
      <w:pPr>
        <w:spacing w:before="120" w:line="264" w:lineRule="auto"/>
        <w:ind w:left="567"/>
        <w:jc w:val="both"/>
        <w:rPr>
          <w:rFonts w:ascii="Arial" w:hAnsi="Arial" w:cs="Arial"/>
          <w:b/>
          <w:i/>
          <w:color w:val="365F91" w:themeColor="accent1" w:themeShade="BF"/>
          <w:sz w:val="20"/>
          <w:szCs w:val="20"/>
          <w:u w:val="single"/>
        </w:rPr>
      </w:pPr>
      <w:r w:rsidRPr="00337DFA">
        <w:rPr>
          <w:rFonts w:ascii="Arial" w:hAnsi="Arial" w:cs="Arial"/>
          <w:b/>
          <w:i/>
          <w:color w:val="365F91" w:themeColor="accent1" w:themeShade="BF"/>
          <w:sz w:val="20"/>
          <w:szCs w:val="20"/>
          <w:u w:val="single"/>
        </w:rPr>
        <w:t>Redno čiščenje vsebuje:</w:t>
      </w:r>
    </w:p>
    <w:p w14:paraId="779832D3"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zamenjava PVC vrečk na koših za smeti,</w:t>
      </w:r>
    </w:p>
    <w:p w14:paraId="24E2B394"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izpraznitev košev za smeti in transport do kontejnerja,</w:t>
      </w:r>
    </w:p>
    <w:p w14:paraId="280FF009"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talnih površin (sesanje/pometanje in mokro brisanje),</w:t>
      </w:r>
    </w:p>
    <w:p w14:paraId="067856C0"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nameščanje tekočega mila, papirnatih brisač in toaletnega papirja (dobavlja naročnik),</w:t>
      </w:r>
    </w:p>
    <w:p w14:paraId="51A4B02F"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vrat (z zunanje in notranje strani, zgornjega roba vrat ter kljuke),</w:t>
      </w:r>
    </w:p>
    <w:p w14:paraId="3607C9E6"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poliranje ogledal in čiščenje pip, umivalnikov in stenskih ploščic,</w:t>
      </w:r>
    </w:p>
    <w:p w14:paraId="63D959B0"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WC školjk in pisoarjev ter ostale sanitarne opreme,</w:t>
      </w:r>
    </w:p>
    <w:p w14:paraId="2452ACAD"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brisanje prahu na prostih površinah (pisalne mize, omarice, police),</w:t>
      </w:r>
    </w:p>
    <w:p w14:paraId="12B7265E" w14:textId="577A718E"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 xml:space="preserve">dvakrat letno (spomladi in jeseni) čiščenje </w:t>
      </w:r>
      <w:r w:rsidR="005C3C9C" w:rsidRPr="001D382E">
        <w:rPr>
          <w:rFonts w:ascii="Arial" w:hAnsi="Arial" w:cs="Arial"/>
          <w:sz w:val="20"/>
          <w:szCs w:val="20"/>
        </w:rPr>
        <w:t xml:space="preserve">vseh </w:t>
      </w:r>
      <w:r w:rsidRPr="001D382E">
        <w:rPr>
          <w:rFonts w:ascii="Arial" w:hAnsi="Arial" w:cs="Arial"/>
          <w:sz w:val="20"/>
          <w:szCs w:val="20"/>
        </w:rPr>
        <w:t>oken</w:t>
      </w:r>
      <w:r w:rsidR="005C3C9C" w:rsidRPr="001D382E">
        <w:rPr>
          <w:rFonts w:ascii="Arial" w:hAnsi="Arial" w:cs="Arial"/>
          <w:sz w:val="20"/>
          <w:szCs w:val="20"/>
        </w:rPr>
        <w:t xml:space="preserve"> na poslovnem objektu</w:t>
      </w:r>
      <w:r w:rsidRPr="001D382E">
        <w:rPr>
          <w:rFonts w:ascii="Arial" w:hAnsi="Arial" w:cs="Arial"/>
          <w:sz w:val="20"/>
          <w:szCs w:val="20"/>
        </w:rPr>
        <w:t>.</w:t>
      </w:r>
    </w:p>
    <w:p w14:paraId="17479C7F" w14:textId="77777777" w:rsidR="00337DFA" w:rsidRPr="00337DFA" w:rsidRDefault="00337DFA" w:rsidP="00337DFA">
      <w:pPr>
        <w:spacing w:line="264" w:lineRule="auto"/>
        <w:ind w:left="709"/>
        <w:jc w:val="both"/>
        <w:rPr>
          <w:rFonts w:ascii="Arial" w:hAnsi="Arial" w:cs="Arial"/>
          <w:sz w:val="20"/>
          <w:szCs w:val="20"/>
        </w:rPr>
      </w:pPr>
    </w:p>
    <w:p w14:paraId="314B7E64" w14:textId="77777777" w:rsidR="00337DFA" w:rsidRPr="00337DFA" w:rsidRDefault="00337DFA" w:rsidP="00AE06C8">
      <w:pPr>
        <w:numPr>
          <w:ilvl w:val="0"/>
          <w:numId w:val="10"/>
        </w:numPr>
        <w:tabs>
          <w:tab w:val="num" w:pos="567"/>
        </w:tabs>
        <w:spacing w:before="60" w:after="60" w:line="264" w:lineRule="auto"/>
        <w:ind w:left="709" w:hanging="425"/>
        <w:jc w:val="both"/>
        <w:rPr>
          <w:rFonts w:ascii="Arial" w:eastAsia="Calibri" w:hAnsi="Arial" w:cs="Arial"/>
          <w:b/>
          <w:sz w:val="20"/>
          <w:szCs w:val="20"/>
          <w:lang w:eastAsia="en-US"/>
        </w:rPr>
      </w:pPr>
      <w:r w:rsidRPr="00337DFA">
        <w:rPr>
          <w:rFonts w:ascii="Arial" w:eastAsia="Calibri" w:hAnsi="Arial" w:cs="Arial"/>
          <w:sz w:val="20"/>
          <w:szCs w:val="20"/>
          <w:lang w:eastAsia="en-US"/>
        </w:rPr>
        <w:t xml:space="preserve">poslovni objekt </w:t>
      </w:r>
      <w:r w:rsidRPr="00337DFA">
        <w:rPr>
          <w:rFonts w:ascii="Arial" w:eastAsia="Calibri" w:hAnsi="Arial" w:cs="Arial"/>
          <w:b/>
          <w:sz w:val="20"/>
          <w:szCs w:val="20"/>
          <w:lang w:eastAsia="en-US"/>
        </w:rPr>
        <w:t>Čajne kuhinje Blejska Dobrava:</w:t>
      </w:r>
    </w:p>
    <w:p w14:paraId="383C9C65" w14:textId="77777777" w:rsidR="00337DFA" w:rsidRPr="00337DFA" w:rsidRDefault="00337DFA" w:rsidP="00337DFA">
      <w:pPr>
        <w:tabs>
          <w:tab w:val="num" w:pos="567"/>
        </w:tabs>
        <w:spacing w:after="60" w:line="264" w:lineRule="auto"/>
        <w:ind w:left="567"/>
        <w:jc w:val="both"/>
        <w:rPr>
          <w:rFonts w:ascii="Arial" w:eastAsia="Calibri" w:hAnsi="Arial" w:cs="Arial"/>
          <w:sz w:val="20"/>
          <w:szCs w:val="20"/>
          <w:lang w:eastAsia="en-US"/>
        </w:rPr>
      </w:pPr>
      <w:r w:rsidRPr="00337DFA">
        <w:rPr>
          <w:rFonts w:ascii="Arial" w:eastAsia="Calibri" w:hAnsi="Arial" w:cs="Arial"/>
          <w:sz w:val="20"/>
          <w:szCs w:val="20"/>
          <w:lang w:eastAsia="en-US"/>
        </w:rPr>
        <w:t xml:space="preserve">čiščenje prostorov v skupni izmeri 50,35 m² (dve čajni kuhinji, hodnik, WC moški, WC ženski). Storitev se opravlja </w:t>
      </w:r>
      <w:r w:rsidRPr="00337DFA">
        <w:rPr>
          <w:rFonts w:ascii="Arial" w:eastAsia="Calibri" w:hAnsi="Arial" w:cs="Arial"/>
          <w:b/>
          <w:sz w:val="20"/>
          <w:szCs w:val="20"/>
          <w:lang w:eastAsia="en-US"/>
        </w:rPr>
        <w:t>na klic naročnika.</w:t>
      </w:r>
    </w:p>
    <w:p w14:paraId="08488EE9" w14:textId="1E678558" w:rsidR="00337DFA" w:rsidRPr="00337DFA" w:rsidRDefault="00337DFA" w:rsidP="00337DFA">
      <w:pPr>
        <w:spacing w:before="120" w:line="264" w:lineRule="auto"/>
        <w:ind w:left="709"/>
        <w:jc w:val="both"/>
        <w:rPr>
          <w:rFonts w:ascii="Arial" w:hAnsi="Arial" w:cs="Arial"/>
          <w:b/>
          <w:i/>
          <w:color w:val="365F91" w:themeColor="accent1" w:themeShade="BF"/>
          <w:sz w:val="20"/>
          <w:szCs w:val="20"/>
          <w:u w:val="single"/>
        </w:rPr>
      </w:pPr>
      <w:r w:rsidRPr="00337DFA">
        <w:rPr>
          <w:rFonts w:ascii="Arial" w:hAnsi="Arial" w:cs="Arial"/>
          <w:b/>
          <w:i/>
          <w:color w:val="365F91" w:themeColor="accent1" w:themeShade="BF"/>
          <w:sz w:val="20"/>
          <w:szCs w:val="20"/>
          <w:u w:val="single"/>
        </w:rPr>
        <w:lastRenderedPageBreak/>
        <w:t>Čiščenje vsebuje:</w:t>
      </w:r>
    </w:p>
    <w:p w14:paraId="629F274E"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zamenjava PVC vrečk na koših za smeti,</w:t>
      </w:r>
    </w:p>
    <w:p w14:paraId="0EB3D10D"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izpraznitev košev za smeti in transport do kontejnerja,</w:t>
      </w:r>
    </w:p>
    <w:p w14:paraId="2367A0EA"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talnih površin (sesanje in mokro brisanje),</w:t>
      </w:r>
    </w:p>
    <w:p w14:paraId="5994E588"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kuhinje in jedilne mize s stoli</w:t>
      </w:r>
    </w:p>
    <w:p w14:paraId="403678E9"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notranjih okenskih polic</w:t>
      </w:r>
    </w:p>
    <w:p w14:paraId="04C948B5"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nameščanje tekočega mila, papirnatih brisač in toaletnega papirja (dobavlja naročnik),</w:t>
      </w:r>
    </w:p>
    <w:p w14:paraId="38F6F4DD"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vrat (z zunanje in notranje strani, zgornjega roba vrat ter kljuke),</w:t>
      </w:r>
    </w:p>
    <w:p w14:paraId="751C8318"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poliranje ogledal in čiščenje pip, umivalnikov in stenskih ploščic,</w:t>
      </w:r>
    </w:p>
    <w:p w14:paraId="61DE347D"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WC školjk in pisoarjev ter ostale sanitarne opreme,</w:t>
      </w:r>
    </w:p>
    <w:p w14:paraId="24909A85"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talnih površin hodnika in vhoda (sesanje in mokro brisanje),</w:t>
      </w:r>
    </w:p>
    <w:p w14:paraId="5A84A480" w14:textId="59D45EFB"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dvakrat letno (spomladi in jeseni) čiščenje oken v obeh čajnih kuhinjah</w:t>
      </w:r>
      <w:r w:rsidR="005C3C9C">
        <w:rPr>
          <w:rFonts w:ascii="Arial" w:hAnsi="Arial" w:cs="Arial"/>
          <w:sz w:val="20"/>
          <w:szCs w:val="20"/>
        </w:rPr>
        <w:t>.</w:t>
      </w:r>
    </w:p>
    <w:p w14:paraId="2DA7A794" w14:textId="77777777" w:rsidR="00337DFA" w:rsidRPr="00337DFA" w:rsidRDefault="00337DFA" w:rsidP="00337DFA">
      <w:pPr>
        <w:spacing w:after="60" w:line="264" w:lineRule="auto"/>
        <w:jc w:val="both"/>
        <w:rPr>
          <w:rFonts w:ascii="Arial" w:eastAsia="Calibri" w:hAnsi="Arial" w:cs="Arial"/>
          <w:sz w:val="20"/>
          <w:szCs w:val="20"/>
          <w:lang w:eastAsia="en-US"/>
        </w:rPr>
      </w:pPr>
    </w:p>
    <w:p w14:paraId="13D4B3E2" w14:textId="77777777" w:rsidR="00337DFA" w:rsidRPr="00337DFA" w:rsidRDefault="00337DFA" w:rsidP="00AE06C8">
      <w:pPr>
        <w:numPr>
          <w:ilvl w:val="0"/>
          <w:numId w:val="10"/>
        </w:numPr>
        <w:tabs>
          <w:tab w:val="num" w:pos="709"/>
        </w:tabs>
        <w:spacing w:before="60" w:after="60" w:line="264" w:lineRule="auto"/>
        <w:ind w:left="709" w:hanging="284"/>
        <w:jc w:val="both"/>
        <w:rPr>
          <w:rFonts w:ascii="Arial" w:eastAsia="Calibri" w:hAnsi="Arial" w:cs="Arial"/>
          <w:sz w:val="20"/>
          <w:szCs w:val="20"/>
          <w:lang w:eastAsia="en-US"/>
        </w:rPr>
      </w:pPr>
      <w:r w:rsidRPr="00337DFA">
        <w:rPr>
          <w:rFonts w:ascii="Arial" w:eastAsia="Calibri" w:hAnsi="Arial" w:cs="Arial"/>
          <w:sz w:val="20"/>
          <w:szCs w:val="20"/>
          <w:lang w:eastAsia="en-US"/>
        </w:rPr>
        <w:t xml:space="preserve">poslovni objekt </w:t>
      </w:r>
      <w:r w:rsidRPr="00337DFA">
        <w:rPr>
          <w:rFonts w:ascii="Arial" w:eastAsia="Calibri" w:hAnsi="Arial" w:cs="Arial"/>
          <w:b/>
          <w:sz w:val="20"/>
          <w:szCs w:val="20"/>
          <w:lang w:eastAsia="en-US"/>
        </w:rPr>
        <w:t>Mrliške vežice Breznica:</w:t>
      </w:r>
    </w:p>
    <w:p w14:paraId="620593C8" w14:textId="77777777" w:rsidR="00337DFA" w:rsidRPr="00337DFA" w:rsidRDefault="00337DFA" w:rsidP="00AE06C8">
      <w:pPr>
        <w:spacing w:after="60" w:line="264" w:lineRule="auto"/>
        <w:ind w:left="709"/>
        <w:jc w:val="both"/>
        <w:rPr>
          <w:rFonts w:ascii="Arial" w:eastAsia="Calibri" w:hAnsi="Arial" w:cs="Arial"/>
          <w:sz w:val="20"/>
          <w:szCs w:val="20"/>
          <w:lang w:eastAsia="en-US"/>
        </w:rPr>
      </w:pPr>
      <w:r w:rsidRPr="00337DFA">
        <w:rPr>
          <w:rFonts w:ascii="Arial" w:eastAsia="Calibri" w:hAnsi="Arial" w:cs="Arial"/>
          <w:sz w:val="20"/>
          <w:szCs w:val="20"/>
          <w:lang w:eastAsia="en-US"/>
        </w:rPr>
        <w:t>čiščenje notranjih površin v izmeri 83,10 m</w:t>
      </w:r>
      <w:r w:rsidRPr="00337DFA">
        <w:rPr>
          <w:rFonts w:ascii="Arial" w:eastAsia="Calibri" w:hAnsi="Arial" w:cs="Arial"/>
          <w:sz w:val="20"/>
          <w:szCs w:val="20"/>
          <w:vertAlign w:val="superscript"/>
          <w:lang w:eastAsia="en-US"/>
        </w:rPr>
        <w:t xml:space="preserve">2 </w:t>
      </w:r>
      <w:r w:rsidRPr="00337DFA">
        <w:rPr>
          <w:rFonts w:ascii="Arial" w:eastAsia="Calibri" w:hAnsi="Arial" w:cs="Arial"/>
          <w:sz w:val="20"/>
          <w:szCs w:val="20"/>
          <w:lang w:eastAsia="en-US"/>
        </w:rPr>
        <w:t xml:space="preserve">(dve čajni kuhinji, dve mrliški vežici vključno s steklenimi površinami na vhodnih vratih, hodnik, shramba, WC ženski in WC moški). Storitev se opravlja </w:t>
      </w:r>
      <w:r w:rsidRPr="00337DFA">
        <w:rPr>
          <w:rFonts w:ascii="Arial" w:eastAsia="Calibri" w:hAnsi="Arial" w:cs="Arial"/>
          <w:b/>
          <w:sz w:val="20"/>
          <w:szCs w:val="20"/>
          <w:lang w:eastAsia="en-US"/>
        </w:rPr>
        <w:t>na klic naročnika.</w:t>
      </w:r>
    </w:p>
    <w:p w14:paraId="0B033FB8" w14:textId="77777777" w:rsidR="00337DFA" w:rsidRPr="00337DFA" w:rsidRDefault="00337DFA" w:rsidP="00337DFA">
      <w:pPr>
        <w:spacing w:before="120" w:line="264" w:lineRule="auto"/>
        <w:ind w:left="1276" w:hanging="425"/>
        <w:jc w:val="both"/>
        <w:rPr>
          <w:rFonts w:ascii="Arial" w:hAnsi="Arial" w:cs="Arial"/>
          <w:b/>
          <w:i/>
          <w:color w:val="365F91" w:themeColor="accent1" w:themeShade="BF"/>
          <w:sz w:val="20"/>
          <w:szCs w:val="20"/>
          <w:u w:val="single"/>
        </w:rPr>
      </w:pPr>
      <w:r w:rsidRPr="00337DFA">
        <w:rPr>
          <w:rFonts w:ascii="Arial" w:hAnsi="Arial" w:cs="Arial"/>
          <w:b/>
          <w:i/>
          <w:color w:val="365F91" w:themeColor="accent1" w:themeShade="BF"/>
          <w:sz w:val="20"/>
          <w:szCs w:val="20"/>
          <w:u w:val="single"/>
        </w:rPr>
        <w:t>Čiščenje vsebuje:</w:t>
      </w:r>
    </w:p>
    <w:p w14:paraId="16B02414"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zamenjava PVC vrečk na koših za smeti,</w:t>
      </w:r>
    </w:p>
    <w:p w14:paraId="7E64C983"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izpraznitev košev za smeti in transport do kontejnerja,</w:t>
      </w:r>
    </w:p>
    <w:p w14:paraId="7B9393E8"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talnih površin (sesanje in mokro brisanje),</w:t>
      </w:r>
    </w:p>
    <w:p w14:paraId="679E2C15"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kuhinje in jedilne mize s stoli,</w:t>
      </w:r>
    </w:p>
    <w:p w14:paraId="3A0E04C2"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notranjih okenskih polic,</w:t>
      </w:r>
    </w:p>
    <w:p w14:paraId="46D96C3B"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nameščanje tekočega mila, papirnatih brisač in toaletnega papirja (dobavlja naročnik),</w:t>
      </w:r>
    </w:p>
    <w:p w14:paraId="1E19E08A"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vrat (z zunanje in notranje strani, zgornjega roba vrat ter kljuke),</w:t>
      </w:r>
    </w:p>
    <w:p w14:paraId="61C7BE16"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poliranje ogledal in čiščenje pip, umivalnikov in stenskih ploščic,</w:t>
      </w:r>
    </w:p>
    <w:p w14:paraId="46D4356C"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WC školjk in pisoarjev ter ostale sanitarne opreme,</w:t>
      </w:r>
    </w:p>
    <w:p w14:paraId="56124B7F" w14:textId="77777777"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čiščenje talnih površin hodnika, vhoda in notranjosti vežice (sesanje in mokro brisanje),</w:t>
      </w:r>
    </w:p>
    <w:p w14:paraId="16E72A1F" w14:textId="69BF8B5D" w:rsidR="00337DFA" w:rsidRPr="00337DFA" w:rsidRDefault="00337DFA" w:rsidP="00337DFA">
      <w:pPr>
        <w:numPr>
          <w:ilvl w:val="0"/>
          <w:numId w:val="11"/>
        </w:numPr>
        <w:spacing w:line="264" w:lineRule="auto"/>
        <w:ind w:left="851" w:hanging="284"/>
        <w:jc w:val="both"/>
        <w:rPr>
          <w:rFonts w:ascii="Arial" w:hAnsi="Arial" w:cs="Arial"/>
          <w:sz w:val="20"/>
          <w:szCs w:val="20"/>
        </w:rPr>
      </w:pPr>
      <w:r w:rsidRPr="00337DFA">
        <w:rPr>
          <w:rFonts w:ascii="Arial" w:hAnsi="Arial" w:cs="Arial"/>
          <w:sz w:val="20"/>
          <w:szCs w:val="20"/>
        </w:rPr>
        <w:t>dvakrat letno (spomladi in jeseni) čiščenje oken v obeh čajnih kuhinjah</w:t>
      </w:r>
      <w:r w:rsidR="005C3C9C">
        <w:rPr>
          <w:rFonts w:ascii="Arial" w:hAnsi="Arial" w:cs="Arial"/>
          <w:sz w:val="20"/>
          <w:szCs w:val="20"/>
        </w:rPr>
        <w:t>.</w:t>
      </w:r>
    </w:p>
    <w:p w14:paraId="3D4798B7" w14:textId="77777777" w:rsidR="00337DFA" w:rsidRPr="00337DFA" w:rsidRDefault="00337DFA" w:rsidP="00337DFA">
      <w:pPr>
        <w:suppressAutoHyphens/>
        <w:spacing w:line="264" w:lineRule="auto"/>
        <w:ind w:left="397" w:hanging="397"/>
        <w:jc w:val="both"/>
        <w:rPr>
          <w:rFonts w:ascii="Arial" w:hAnsi="Arial" w:cs="Arial"/>
          <w:sz w:val="20"/>
          <w:szCs w:val="20"/>
          <w:lang w:eastAsia="ar-SA"/>
        </w:rPr>
      </w:pPr>
    </w:p>
    <w:p w14:paraId="7EBA79D2" w14:textId="6F3A9A3D" w:rsidR="00337DFA" w:rsidRPr="00BD2634" w:rsidRDefault="00337DFA" w:rsidP="00BD2634">
      <w:pPr>
        <w:numPr>
          <w:ilvl w:val="0"/>
          <w:numId w:val="13"/>
        </w:numPr>
        <w:spacing w:before="120" w:after="60" w:line="264" w:lineRule="auto"/>
        <w:ind w:left="567" w:hanging="283"/>
        <w:jc w:val="both"/>
        <w:rPr>
          <w:rFonts w:ascii="Arial" w:eastAsia="Calibri" w:hAnsi="Arial" w:cs="Arial"/>
          <w:sz w:val="20"/>
          <w:szCs w:val="20"/>
          <w:lang w:eastAsia="en-US"/>
        </w:rPr>
      </w:pPr>
      <w:r w:rsidRPr="00BD2634">
        <w:rPr>
          <w:rFonts w:ascii="Arial" w:eastAsia="Calibri" w:hAnsi="Arial" w:cs="Arial"/>
          <w:b/>
          <w:color w:val="004F88"/>
          <w:sz w:val="20"/>
          <w:szCs w:val="20"/>
          <w:lang w:eastAsia="en-US"/>
        </w:rPr>
        <w:t>IZVAJANJE STORITVE ČIŠČENJA - NADOMEŠČANJE</w:t>
      </w:r>
      <w:r w:rsidRPr="00BD2634">
        <w:rPr>
          <w:rFonts w:ascii="Arial" w:eastAsia="Calibri" w:hAnsi="Arial" w:cs="Arial"/>
          <w:color w:val="004F88"/>
          <w:sz w:val="20"/>
          <w:szCs w:val="20"/>
          <w:lang w:eastAsia="en-US"/>
        </w:rPr>
        <w:t xml:space="preserve"> </w:t>
      </w:r>
      <w:r w:rsidRPr="00337DFA">
        <w:rPr>
          <w:rFonts w:ascii="Arial" w:eastAsia="Calibri" w:hAnsi="Arial" w:cs="Arial"/>
          <w:sz w:val="20"/>
          <w:szCs w:val="20"/>
          <w:lang w:eastAsia="en-US"/>
        </w:rPr>
        <w:t xml:space="preserve">storitev se bo opravljala </w:t>
      </w:r>
      <w:r w:rsidR="002934EE" w:rsidRPr="00BD2634">
        <w:rPr>
          <w:rFonts w:ascii="Arial" w:hAnsi="Arial" w:cs="Arial"/>
          <w:sz w:val="20"/>
          <w:szCs w:val="20"/>
          <w:lang w:eastAsia="ar-SA"/>
        </w:rPr>
        <w:t xml:space="preserve">v primeru upravičene nezmožnosti za delo </w:t>
      </w:r>
      <w:r w:rsidRPr="00BD2634">
        <w:rPr>
          <w:rFonts w:ascii="Arial" w:eastAsia="Calibri" w:hAnsi="Arial" w:cs="Arial"/>
          <w:sz w:val="20"/>
          <w:szCs w:val="20"/>
          <w:lang w:eastAsia="en-US"/>
        </w:rPr>
        <w:t xml:space="preserve">pri naročniku zaposlenih snažilk oziroma v času letnih dopustov. </w:t>
      </w:r>
    </w:p>
    <w:p w14:paraId="52E06938" w14:textId="77777777" w:rsidR="00337DFA" w:rsidRPr="00337DFA" w:rsidRDefault="00337DFA" w:rsidP="00BD2634">
      <w:pPr>
        <w:numPr>
          <w:ilvl w:val="0"/>
          <w:numId w:val="10"/>
        </w:numPr>
        <w:tabs>
          <w:tab w:val="clear" w:pos="360"/>
          <w:tab w:val="num" w:pos="426"/>
          <w:tab w:val="num" w:pos="709"/>
        </w:tabs>
        <w:spacing w:before="120" w:after="60" w:line="264" w:lineRule="auto"/>
        <w:ind w:left="709" w:hanging="284"/>
        <w:jc w:val="both"/>
        <w:rPr>
          <w:rFonts w:ascii="Arial" w:eastAsia="Calibri" w:hAnsi="Arial" w:cs="Arial"/>
          <w:sz w:val="20"/>
          <w:szCs w:val="20"/>
          <w:lang w:eastAsia="en-US"/>
        </w:rPr>
      </w:pPr>
      <w:r w:rsidRPr="00337DFA">
        <w:rPr>
          <w:rFonts w:ascii="Arial" w:eastAsia="Calibri" w:hAnsi="Arial" w:cs="Arial"/>
          <w:sz w:val="20"/>
          <w:szCs w:val="20"/>
          <w:lang w:eastAsia="en-US"/>
        </w:rPr>
        <w:t xml:space="preserve">poslovni objekt </w:t>
      </w:r>
      <w:r w:rsidRPr="00337DFA">
        <w:rPr>
          <w:rFonts w:ascii="Arial" w:eastAsia="Calibri" w:hAnsi="Arial" w:cs="Arial"/>
          <w:b/>
          <w:sz w:val="20"/>
          <w:szCs w:val="20"/>
          <w:lang w:eastAsia="en-US"/>
        </w:rPr>
        <w:t>Centralna čistilna naprava Jesenice, Javorniško nabrežje 19:</w:t>
      </w:r>
    </w:p>
    <w:p w14:paraId="063173F8" w14:textId="78A8ACF8" w:rsidR="00337DFA" w:rsidRPr="00337DFA" w:rsidRDefault="00337DFA" w:rsidP="00BD2634">
      <w:pPr>
        <w:tabs>
          <w:tab w:val="num" w:pos="709"/>
        </w:tabs>
        <w:spacing w:after="60" w:line="264" w:lineRule="auto"/>
        <w:ind w:left="709"/>
        <w:jc w:val="both"/>
        <w:rPr>
          <w:rFonts w:ascii="Arial" w:hAnsi="Arial" w:cs="Arial"/>
          <w:sz w:val="20"/>
          <w:szCs w:val="20"/>
        </w:rPr>
      </w:pPr>
      <w:r w:rsidRPr="00337DFA">
        <w:rPr>
          <w:rFonts w:ascii="Arial" w:hAnsi="Arial" w:cs="Arial"/>
          <w:sz w:val="20"/>
          <w:szCs w:val="20"/>
        </w:rPr>
        <w:t>čiščenje prostorov v skupni izmeri 274,8 m² (vsi pisarniški prostori, laboratorij, arhiv, vsa stopnišča in hodniki, vsi WC prostori, garderobe, prostor dehidracije)</w:t>
      </w:r>
      <w:r w:rsidR="00BD2634">
        <w:rPr>
          <w:rFonts w:ascii="Arial" w:hAnsi="Arial" w:cs="Arial"/>
          <w:sz w:val="20"/>
          <w:szCs w:val="20"/>
        </w:rPr>
        <w:t>.</w:t>
      </w:r>
      <w:r w:rsidRPr="00337DFA">
        <w:rPr>
          <w:rFonts w:ascii="Arial" w:hAnsi="Arial" w:cs="Arial"/>
          <w:sz w:val="20"/>
          <w:szCs w:val="20"/>
        </w:rPr>
        <w:t xml:space="preserve"> Storitev se opravlja </w:t>
      </w:r>
      <w:r w:rsidRPr="00337DFA">
        <w:rPr>
          <w:rFonts w:ascii="Arial" w:hAnsi="Arial" w:cs="Arial"/>
          <w:b/>
          <w:sz w:val="20"/>
          <w:szCs w:val="20"/>
        </w:rPr>
        <w:t>na klic naročnika.</w:t>
      </w:r>
    </w:p>
    <w:p w14:paraId="323AB6C7" w14:textId="77777777" w:rsidR="00337DFA" w:rsidRPr="00337DFA" w:rsidRDefault="00337DFA" w:rsidP="00BD2634">
      <w:pPr>
        <w:spacing w:before="120" w:line="264" w:lineRule="auto"/>
        <w:ind w:left="993" w:hanging="284"/>
        <w:jc w:val="both"/>
        <w:rPr>
          <w:rFonts w:ascii="Arial" w:hAnsi="Arial" w:cs="Arial"/>
          <w:b/>
          <w:i/>
          <w:color w:val="365F91" w:themeColor="accent1" w:themeShade="BF"/>
          <w:sz w:val="20"/>
          <w:szCs w:val="20"/>
          <w:u w:val="single"/>
        </w:rPr>
      </w:pPr>
      <w:r w:rsidRPr="00337DFA">
        <w:rPr>
          <w:rFonts w:ascii="Arial" w:hAnsi="Arial" w:cs="Arial"/>
          <w:b/>
          <w:i/>
          <w:color w:val="365F91" w:themeColor="accent1" w:themeShade="BF"/>
          <w:sz w:val="20"/>
          <w:szCs w:val="20"/>
          <w:u w:val="single"/>
        </w:rPr>
        <w:t>Čiščenje vsebuje:</w:t>
      </w:r>
    </w:p>
    <w:p w14:paraId="1182C74A" w14:textId="77777777" w:rsidR="00337DFA" w:rsidRPr="00337DFA" w:rsidRDefault="00337DFA" w:rsidP="00BD2634">
      <w:pPr>
        <w:numPr>
          <w:ilvl w:val="0"/>
          <w:numId w:val="11"/>
        </w:numPr>
        <w:spacing w:line="264" w:lineRule="auto"/>
        <w:ind w:left="993" w:hanging="284"/>
        <w:jc w:val="both"/>
        <w:rPr>
          <w:rFonts w:ascii="Arial" w:hAnsi="Arial" w:cs="Arial"/>
          <w:sz w:val="20"/>
          <w:szCs w:val="20"/>
        </w:rPr>
      </w:pPr>
      <w:r w:rsidRPr="00337DFA">
        <w:rPr>
          <w:rFonts w:ascii="Arial" w:hAnsi="Arial" w:cs="Arial"/>
          <w:sz w:val="20"/>
          <w:szCs w:val="20"/>
        </w:rPr>
        <w:t>zamenjava PVC vrečk na koših za smeti,</w:t>
      </w:r>
    </w:p>
    <w:p w14:paraId="612410F0" w14:textId="77777777" w:rsidR="00337DFA" w:rsidRPr="00337DFA" w:rsidRDefault="00337DFA" w:rsidP="00BD2634">
      <w:pPr>
        <w:numPr>
          <w:ilvl w:val="0"/>
          <w:numId w:val="11"/>
        </w:numPr>
        <w:spacing w:line="264" w:lineRule="auto"/>
        <w:ind w:left="993" w:hanging="284"/>
        <w:jc w:val="both"/>
        <w:rPr>
          <w:rFonts w:ascii="Arial" w:hAnsi="Arial" w:cs="Arial"/>
          <w:sz w:val="20"/>
          <w:szCs w:val="20"/>
        </w:rPr>
      </w:pPr>
      <w:r w:rsidRPr="00337DFA">
        <w:rPr>
          <w:rFonts w:ascii="Arial" w:hAnsi="Arial" w:cs="Arial"/>
          <w:sz w:val="20"/>
          <w:szCs w:val="20"/>
        </w:rPr>
        <w:t>izpraznitev košev za smeti in transport do kontejnerja,</w:t>
      </w:r>
    </w:p>
    <w:p w14:paraId="3FAAA3B9" w14:textId="77777777" w:rsidR="00337DFA" w:rsidRPr="00337DFA" w:rsidRDefault="00337DFA" w:rsidP="00BD2634">
      <w:pPr>
        <w:numPr>
          <w:ilvl w:val="0"/>
          <w:numId w:val="11"/>
        </w:numPr>
        <w:spacing w:line="264" w:lineRule="auto"/>
        <w:ind w:left="993" w:hanging="284"/>
        <w:jc w:val="both"/>
        <w:rPr>
          <w:rFonts w:ascii="Arial" w:hAnsi="Arial" w:cs="Arial"/>
          <w:sz w:val="20"/>
          <w:szCs w:val="20"/>
        </w:rPr>
      </w:pPr>
      <w:r w:rsidRPr="00337DFA">
        <w:rPr>
          <w:rFonts w:ascii="Arial" w:hAnsi="Arial" w:cs="Arial"/>
          <w:sz w:val="20"/>
          <w:szCs w:val="20"/>
        </w:rPr>
        <w:t>nameščanje tekočega mila, papirnatih brisač in toaletnega papirja (dobavlja naročnik),</w:t>
      </w:r>
    </w:p>
    <w:p w14:paraId="1057D690" w14:textId="77777777" w:rsidR="00337DFA" w:rsidRPr="00337DFA" w:rsidRDefault="00337DFA" w:rsidP="00BD2634">
      <w:pPr>
        <w:numPr>
          <w:ilvl w:val="0"/>
          <w:numId w:val="11"/>
        </w:numPr>
        <w:spacing w:line="264" w:lineRule="auto"/>
        <w:ind w:left="993" w:hanging="284"/>
        <w:jc w:val="both"/>
        <w:rPr>
          <w:rFonts w:ascii="Arial" w:hAnsi="Arial" w:cs="Arial"/>
          <w:sz w:val="20"/>
          <w:szCs w:val="20"/>
        </w:rPr>
      </w:pPr>
      <w:r w:rsidRPr="00337DFA">
        <w:rPr>
          <w:rFonts w:ascii="Arial" w:hAnsi="Arial" w:cs="Arial"/>
          <w:sz w:val="20"/>
          <w:szCs w:val="20"/>
        </w:rPr>
        <w:t>čiščenje talnih površin (sesanje oz. pometanje in mokro brisanje),</w:t>
      </w:r>
    </w:p>
    <w:p w14:paraId="14CF0A70" w14:textId="77777777" w:rsidR="00337DFA" w:rsidRPr="00337DFA" w:rsidRDefault="00337DFA" w:rsidP="00BD2634">
      <w:pPr>
        <w:numPr>
          <w:ilvl w:val="0"/>
          <w:numId w:val="11"/>
        </w:numPr>
        <w:spacing w:line="264" w:lineRule="auto"/>
        <w:ind w:left="993" w:hanging="284"/>
        <w:jc w:val="both"/>
        <w:rPr>
          <w:rFonts w:ascii="Arial" w:hAnsi="Arial" w:cs="Arial"/>
          <w:sz w:val="20"/>
          <w:szCs w:val="20"/>
        </w:rPr>
      </w:pPr>
      <w:r w:rsidRPr="00337DFA">
        <w:rPr>
          <w:rFonts w:ascii="Arial" w:hAnsi="Arial" w:cs="Arial"/>
          <w:sz w:val="20"/>
          <w:szCs w:val="20"/>
        </w:rPr>
        <w:t>čiščenje kuhinje,</w:t>
      </w:r>
    </w:p>
    <w:p w14:paraId="65D02009" w14:textId="77777777" w:rsidR="00337DFA" w:rsidRPr="00337DFA" w:rsidRDefault="00337DFA" w:rsidP="00BD2634">
      <w:pPr>
        <w:numPr>
          <w:ilvl w:val="0"/>
          <w:numId w:val="11"/>
        </w:numPr>
        <w:spacing w:line="264" w:lineRule="auto"/>
        <w:ind w:left="993" w:hanging="284"/>
        <w:jc w:val="both"/>
        <w:rPr>
          <w:rFonts w:ascii="Arial" w:hAnsi="Arial" w:cs="Arial"/>
          <w:sz w:val="20"/>
          <w:szCs w:val="20"/>
        </w:rPr>
      </w:pPr>
      <w:r w:rsidRPr="00337DFA">
        <w:rPr>
          <w:rFonts w:ascii="Arial" w:hAnsi="Arial" w:cs="Arial"/>
          <w:sz w:val="20"/>
          <w:szCs w:val="20"/>
        </w:rPr>
        <w:t>poliranje ogledal in čiščenje pip, umivalnikov in stenskih ploščic,</w:t>
      </w:r>
    </w:p>
    <w:p w14:paraId="7C69DFB1" w14:textId="5BF0EEFF" w:rsidR="00337DFA" w:rsidRDefault="00337DFA" w:rsidP="00BD2634">
      <w:pPr>
        <w:numPr>
          <w:ilvl w:val="0"/>
          <w:numId w:val="11"/>
        </w:numPr>
        <w:spacing w:line="264" w:lineRule="auto"/>
        <w:ind w:left="993" w:hanging="284"/>
        <w:jc w:val="both"/>
        <w:rPr>
          <w:rFonts w:ascii="Arial" w:hAnsi="Arial" w:cs="Arial"/>
          <w:sz w:val="20"/>
          <w:szCs w:val="20"/>
        </w:rPr>
      </w:pPr>
      <w:r w:rsidRPr="00337DFA">
        <w:rPr>
          <w:rFonts w:ascii="Arial" w:hAnsi="Arial" w:cs="Arial"/>
          <w:sz w:val="20"/>
          <w:szCs w:val="20"/>
        </w:rPr>
        <w:t>čiščenje WC školjk in pisoarjev ter ostale sanitarne opreme</w:t>
      </w:r>
      <w:r w:rsidR="001D382E">
        <w:rPr>
          <w:rFonts w:ascii="Arial" w:hAnsi="Arial" w:cs="Arial"/>
          <w:sz w:val="20"/>
          <w:szCs w:val="20"/>
        </w:rPr>
        <w:t>,</w:t>
      </w:r>
    </w:p>
    <w:p w14:paraId="466A5973" w14:textId="71B54729" w:rsidR="00260F91" w:rsidRPr="009F4261" w:rsidRDefault="001D382E" w:rsidP="00BD2634">
      <w:pPr>
        <w:numPr>
          <w:ilvl w:val="0"/>
          <w:numId w:val="11"/>
        </w:numPr>
        <w:spacing w:line="264" w:lineRule="auto"/>
        <w:ind w:left="993" w:hanging="284"/>
        <w:jc w:val="both"/>
        <w:rPr>
          <w:rFonts w:ascii="Arial" w:hAnsi="Arial" w:cs="Arial"/>
          <w:sz w:val="20"/>
          <w:szCs w:val="20"/>
        </w:rPr>
      </w:pPr>
      <w:r w:rsidRPr="00337DFA">
        <w:rPr>
          <w:rFonts w:ascii="Arial" w:hAnsi="Arial" w:cs="Arial"/>
          <w:sz w:val="20"/>
          <w:szCs w:val="20"/>
        </w:rPr>
        <w:t>brisanje prahu na prostih površinah (pisalne mize, omarice, police)</w:t>
      </w:r>
      <w:r w:rsidR="009F4261">
        <w:rPr>
          <w:rFonts w:ascii="Arial" w:hAnsi="Arial" w:cs="Arial"/>
          <w:sz w:val="20"/>
          <w:szCs w:val="20"/>
        </w:rPr>
        <w:t>.</w:t>
      </w:r>
    </w:p>
    <w:p w14:paraId="04B7951F" w14:textId="77777777" w:rsidR="00337DFA" w:rsidRPr="00337DFA" w:rsidRDefault="00337DFA" w:rsidP="00AE06C8">
      <w:pPr>
        <w:numPr>
          <w:ilvl w:val="0"/>
          <w:numId w:val="10"/>
        </w:numPr>
        <w:tabs>
          <w:tab w:val="clear" w:pos="360"/>
          <w:tab w:val="num" w:pos="709"/>
        </w:tabs>
        <w:spacing w:before="240" w:after="60" w:line="264" w:lineRule="auto"/>
        <w:ind w:left="708" w:hanging="215"/>
        <w:jc w:val="both"/>
        <w:rPr>
          <w:rFonts w:ascii="Arial" w:hAnsi="Arial" w:cs="Arial"/>
          <w:sz w:val="20"/>
          <w:szCs w:val="20"/>
        </w:rPr>
      </w:pPr>
      <w:r w:rsidRPr="00337DFA">
        <w:rPr>
          <w:rFonts w:ascii="Arial" w:hAnsi="Arial" w:cs="Arial"/>
          <w:sz w:val="20"/>
          <w:szCs w:val="20"/>
        </w:rPr>
        <w:t xml:space="preserve">poslovni objekt na </w:t>
      </w:r>
      <w:r w:rsidRPr="00337DFA">
        <w:rPr>
          <w:rFonts w:ascii="Arial" w:hAnsi="Arial" w:cs="Arial"/>
          <w:b/>
          <w:sz w:val="20"/>
          <w:szCs w:val="20"/>
        </w:rPr>
        <w:t xml:space="preserve">Odlagališču nenevarnih odpadkov Mala </w:t>
      </w:r>
      <w:proofErr w:type="spellStart"/>
      <w:r w:rsidRPr="00337DFA">
        <w:rPr>
          <w:rFonts w:ascii="Arial" w:hAnsi="Arial" w:cs="Arial"/>
          <w:b/>
          <w:sz w:val="20"/>
          <w:szCs w:val="20"/>
        </w:rPr>
        <w:t>Mežakla</w:t>
      </w:r>
      <w:proofErr w:type="spellEnd"/>
      <w:r w:rsidRPr="00337DFA">
        <w:rPr>
          <w:rFonts w:ascii="Arial" w:hAnsi="Arial" w:cs="Arial"/>
          <w:b/>
          <w:sz w:val="20"/>
          <w:szCs w:val="20"/>
        </w:rPr>
        <w:t>:</w:t>
      </w:r>
    </w:p>
    <w:p w14:paraId="11E077A5" w14:textId="77777777" w:rsidR="00337DFA" w:rsidRDefault="00337DFA" w:rsidP="00BD2634">
      <w:pPr>
        <w:spacing w:after="60" w:line="264" w:lineRule="auto"/>
        <w:ind w:left="709"/>
        <w:jc w:val="both"/>
        <w:rPr>
          <w:rFonts w:ascii="Arial" w:eastAsia="Calibri" w:hAnsi="Arial" w:cs="Arial"/>
          <w:sz w:val="20"/>
          <w:szCs w:val="20"/>
          <w:lang w:eastAsia="en-US"/>
        </w:rPr>
      </w:pPr>
      <w:r w:rsidRPr="00337DFA">
        <w:rPr>
          <w:rFonts w:ascii="Arial" w:eastAsia="Calibri" w:hAnsi="Arial" w:cs="Arial"/>
          <w:sz w:val="20"/>
          <w:szCs w:val="20"/>
          <w:lang w:eastAsia="en-US"/>
        </w:rPr>
        <w:t xml:space="preserve">čiščenje prostorov v poslovni zgradbi na Odlagališču nenevarnih odpadkov Mala </w:t>
      </w:r>
      <w:proofErr w:type="spellStart"/>
      <w:r w:rsidRPr="00337DFA">
        <w:rPr>
          <w:rFonts w:ascii="Arial" w:eastAsia="Calibri" w:hAnsi="Arial" w:cs="Arial"/>
          <w:sz w:val="20"/>
          <w:szCs w:val="20"/>
          <w:lang w:eastAsia="en-US"/>
        </w:rPr>
        <w:t>Mežakla</w:t>
      </w:r>
      <w:proofErr w:type="spellEnd"/>
      <w:r w:rsidRPr="00337DFA">
        <w:rPr>
          <w:rFonts w:ascii="Arial" w:eastAsia="Calibri" w:hAnsi="Arial" w:cs="Arial"/>
          <w:sz w:val="20"/>
          <w:szCs w:val="20"/>
          <w:lang w:eastAsia="en-US"/>
        </w:rPr>
        <w:t xml:space="preserve"> (tri pisarne, dve umivalnici, dve garderobi, štirje WC, kuhinja, hodnik) v izmeri 120 m² in bivalnega kontejnerja na tehtnici odlagališča. Storitev se opravlja </w:t>
      </w:r>
      <w:r w:rsidRPr="00337DFA">
        <w:rPr>
          <w:rFonts w:ascii="Arial" w:eastAsia="Calibri" w:hAnsi="Arial" w:cs="Arial"/>
          <w:b/>
          <w:sz w:val="20"/>
          <w:szCs w:val="20"/>
          <w:lang w:eastAsia="en-US"/>
        </w:rPr>
        <w:t>na klic naročnika</w:t>
      </w:r>
      <w:r w:rsidRPr="00337DFA">
        <w:rPr>
          <w:rFonts w:ascii="Arial" w:eastAsia="Calibri" w:hAnsi="Arial" w:cs="Arial"/>
          <w:sz w:val="20"/>
          <w:szCs w:val="20"/>
          <w:lang w:eastAsia="en-US"/>
        </w:rPr>
        <w:t>.</w:t>
      </w:r>
    </w:p>
    <w:p w14:paraId="24964FBB" w14:textId="77777777" w:rsidR="00260F91" w:rsidRPr="00337DFA" w:rsidRDefault="00260F91" w:rsidP="00337DFA">
      <w:pPr>
        <w:spacing w:after="60" w:line="264" w:lineRule="auto"/>
        <w:ind w:left="284"/>
        <w:jc w:val="both"/>
        <w:rPr>
          <w:rFonts w:ascii="Arial" w:eastAsia="Calibri" w:hAnsi="Arial" w:cs="Arial"/>
          <w:sz w:val="20"/>
          <w:szCs w:val="20"/>
          <w:lang w:eastAsia="en-US"/>
        </w:rPr>
      </w:pPr>
    </w:p>
    <w:p w14:paraId="6B5A9CF3" w14:textId="77777777" w:rsidR="00337DFA" w:rsidRPr="00337DFA" w:rsidRDefault="00337DFA" w:rsidP="00337DFA">
      <w:pPr>
        <w:spacing w:before="120" w:line="264" w:lineRule="auto"/>
        <w:ind w:left="284"/>
        <w:jc w:val="both"/>
        <w:rPr>
          <w:rFonts w:ascii="Arial" w:hAnsi="Arial" w:cs="Arial"/>
          <w:b/>
          <w:i/>
          <w:color w:val="365F91" w:themeColor="accent1" w:themeShade="BF"/>
          <w:sz w:val="20"/>
          <w:szCs w:val="20"/>
          <w:u w:val="single"/>
        </w:rPr>
      </w:pPr>
      <w:r w:rsidRPr="00337DFA">
        <w:rPr>
          <w:rFonts w:ascii="Arial" w:hAnsi="Arial" w:cs="Arial"/>
          <w:b/>
          <w:i/>
          <w:color w:val="365F91" w:themeColor="accent1" w:themeShade="BF"/>
          <w:sz w:val="20"/>
          <w:szCs w:val="20"/>
          <w:u w:val="single"/>
        </w:rPr>
        <w:t>Čiščenje vsebuje:</w:t>
      </w:r>
    </w:p>
    <w:p w14:paraId="0E441655"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zamenjava PVC vrečk na koših za smeti,</w:t>
      </w:r>
    </w:p>
    <w:p w14:paraId="65197EB0"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izpraznitev košev za smeti in transport do kontejnerja,</w:t>
      </w:r>
    </w:p>
    <w:p w14:paraId="1E1E0E8A"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talnih površin (sesanje oz. pometanje in mokro brisanje),</w:t>
      </w:r>
    </w:p>
    <w:p w14:paraId="02208D7E"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kuhinje in jedilne mize s stoli,</w:t>
      </w:r>
    </w:p>
    <w:p w14:paraId="35E0C795"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nameščanje tekočega mila, papirnatih brisač in toaletnega papirja (dobavlja naročnik),</w:t>
      </w:r>
    </w:p>
    <w:p w14:paraId="0B556A70"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poliranje ogledal in čiščenje pip, umivalnikov in stenskih ploščic,</w:t>
      </w:r>
    </w:p>
    <w:p w14:paraId="66E103DB" w14:textId="582E0087" w:rsid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WC školjk in pisoarjev ter ostale sanitarne opreme</w:t>
      </w:r>
      <w:r w:rsidR="001D382E">
        <w:rPr>
          <w:rFonts w:ascii="Arial" w:hAnsi="Arial" w:cs="Arial"/>
          <w:sz w:val="20"/>
          <w:szCs w:val="20"/>
        </w:rPr>
        <w:t>,</w:t>
      </w:r>
    </w:p>
    <w:p w14:paraId="64BB2CB2" w14:textId="218BE412" w:rsidR="00260F91" w:rsidRPr="009F4261" w:rsidRDefault="001D382E" w:rsidP="009F4261">
      <w:pPr>
        <w:numPr>
          <w:ilvl w:val="0"/>
          <w:numId w:val="11"/>
        </w:numPr>
        <w:spacing w:line="264" w:lineRule="auto"/>
        <w:ind w:left="567" w:hanging="284"/>
        <w:jc w:val="both"/>
        <w:rPr>
          <w:rFonts w:ascii="Arial" w:hAnsi="Arial" w:cs="Arial"/>
          <w:sz w:val="20"/>
          <w:szCs w:val="20"/>
        </w:rPr>
      </w:pPr>
      <w:r w:rsidRPr="00337DFA">
        <w:rPr>
          <w:rFonts w:ascii="Arial" w:hAnsi="Arial" w:cs="Arial"/>
          <w:sz w:val="20"/>
          <w:szCs w:val="20"/>
        </w:rPr>
        <w:t>brisanje prahu na prostih površinah (pisalne mize, omarice, police)</w:t>
      </w:r>
      <w:r w:rsidR="009F4261">
        <w:rPr>
          <w:rFonts w:ascii="Arial" w:hAnsi="Arial" w:cs="Arial"/>
          <w:sz w:val="20"/>
          <w:szCs w:val="20"/>
        </w:rPr>
        <w:t>.</w:t>
      </w:r>
    </w:p>
    <w:p w14:paraId="615DD919" w14:textId="77777777" w:rsidR="00337DFA" w:rsidRPr="00337DFA" w:rsidRDefault="00337DFA" w:rsidP="00AE06C8">
      <w:pPr>
        <w:numPr>
          <w:ilvl w:val="0"/>
          <w:numId w:val="10"/>
        </w:numPr>
        <w:tabs>
          <w:tab w:val="clear" w:pos="360"/>
          <w:tab w:val="num" w:pos="426"/>
        </w:tabs>
        <w:spacing w:before="240" w:after="60" w:line="264" w:lineRule="auto"/>
        <w:ind w:left="426" w:hanging="284"/>
        <w:jc w:val="both"/>
        <w:rPr>
          <w:rFonts w:ascii="Arial" w:eastAsia="Calibri" w:hAnsi="Arial" w:cs="Arial"/>
          <w:sz w:val="20"/>
          <w:szCs w:val="20"/>
          <w:lang w:eastAsia="en-US"/>
        </w:rPr>
      </w:pPr>
      <w:r w:rsidRPr="00337DFA">
        <w:rPr>
          <w:rFonts w:ascii="Arial" w:eastAsia="Calibri" w:hAnsi="Arial" w:cs="Arial"/>
          <w:sz w:val="20"/>
          <w:szCs w:val="20"/>
          <w:lang w:eastAsia="en-US"/>
        </w:rPr>
        <w:t xml:space="preserve">poslovna objekta na </w:t>
      </w:r>
      <w:r w:rsidRPr="00337DFA">
        <w:rPr>
          <w:rFonts w:ascii="Arial" w:eastAsia="Calibri" w:hAnsi="Arial" w:cs="Arial"/>
          <w:b/>
          <w:sz w:val="20"/>
          <w:szCs w:val="20"/>
          <w:lang w:eastAsia="en-US"/>
        </w:rPr>
        <w:t>Jesenicah, Cesta maršala Tita 49 in Cesta maršala Tita 51:</w:t>
      </w:r>
    </w:p>
    <w:p w14:paraId="685E8D8A" w14:textId="77777777" w:rsidR="00337DFA" w:rsidRPr="00337DFA" w:rsidRDefault="00337DFA" w:rsidP="00AE06C8">
      <w:pPr>
        <w:spacing w:line="264" w:lineRule="auto"/>
        <w:ind w:left="426"/>
        <w:jc w:val="both"/>
        <w:rPr>
          <w:rFonts w:ascii="Arial" w:eastAsia="Calibri" w:hAnsi="Arial" w:cs="Arial"/>
          <w:sz w:val="20"/>
          <w:szCs w:val="20"/>
          <w:lang w:eastAsia="en-US"/>
        </w:rPr>
      </w:pPr>
      <w:r w:rsidRPr="00337DFA">
        <w:rPr>
          <w:rFonts w:ascii="Arial" w:eastAsia="Calibri" w:hAnsi="Arial" w:cs="Arial"/>
          <w:sz w:val="20"/>
          <w:szCs w:val="20"/>
          <w:lang w:eastAsia="en-US"/>
        </w:rPr>
        <w:t>čiščenje prostorov v skupni izmeri  636,84 m</w:t>
      </w:r>
      <w:r w:rsidRPr="00337DFA">
        <w:rPr>
          <w:rFonts w:ascii="Arial" w:eastAsia="Calibri" w:hAnsi="Arial" w:cs="Arial"/>
          <w:sz w:val="20"/>
          <w:szCs w:val="20"/>
          <w:vertAlign w:val="superscript"/>
          <w:lang w:eastAsia="en-US"/>
        </w:rPr>
        <w:t>2</w:t>
      </w:r>
      <w:r w:rsidRPr="00337DFA">
        <w:rPr>
          <w:rFonts w:ascii="Arial" w:eastAsia="Calibri" w:hAnsi="Arial" w:cs="Arial"/>
          <w:sz w:val="20"/>
          <w:szCs w:val="20"/>
          <w:lang w:eastAsia="en-US"/>
        </w:rPr>
        <w:t>: C. m. Tita 49  v izmeri  285,67 m</w:t>
      </w:r>
      <w:r w:rsidRPr="00337DFA">
        <w:rPr>
          <w:rFonts w:ascii="Arial" w:eastAsia="Calibri" w:hAnsi="Arial" w:cs="Arial"/>
          <w:sz w:val="20"/>
          <w:szCs w:val="20"/>
          <w:vertAlign w:val="superscript"/>
          <w:lang w:eastAsia="en-US"/>
        </w:rPr>
        <w:t>2</w:t>
      </w:r>
      <w:r w:rsidRPr="00337DFA">
        <w:rPr>
          <w:rFonts w:ascii="Arial" w:eastAsia="Calibri" w:hAnsi="Arial" w:cs="Arial"/>
          <w:sz w:val="20"/>
          <w:szCs w:val="20"/>
          <w:lang w:eastAsia="en-US"/>
        </w:rPr>
        <w:t xml:space="preserve"> in C. m. Tita 51 v izmeri 351,17 m</w:t>
      </w:r>
      <w:r w:rsidRPr="00337DFA">
        <w:rPr>
          <w:rFonts w:ascii="Arial" w:eastAsia="Calibri" w:hAnsi="Arial" w:cs="Arial"/>
          <w:sz w:val="20"/>
          <w:szCs w:val="20"/>
          <w:vertAlign w:val="superscript"/>
          <w:lang w:eastAsia="en-US"/>
        </w:rPr>
        <w:t>2</w:t>
      </w:r>
      <w:r w:rsidRPr="00337DFA">
        <w:rPr>
          <w:rFonts w:ascii="Arial" w:eastAsia="Calibri" w:hAnsi="Arial" w:cs="Arial"/>
          <w:sz w:val="20"/>
          <w:szCs w:val="20"/>
          <w:lang w:eastAsia="en-US"/>
        </w:rPr>
        <w:t xml:space="preserve"> (vsi pisarniški prostori, kuhinji, vsa stopnišča in hodniki, vsi WC prostori, kletni prostori). Storitev se opravlja </w:t>
      </w:r>
      <w:r w:rsidRPr="00337DFA">
        <w:rPr>
          <w:rFonts w:ascii="Arial" w:eastAsia="Calibri" w:hAnsi="Arial" w:cs="Arial"/>
          <w:b/>
          <w:sz w:val="20"/>
          <w:szCs w:val="20"/>
          <w:lang w:eastAsia="en-US"/>
        </w:rPr>
        <w:t>na klic naročnika</w:t>
      </w:r>
      <w:r w:rsidRPr="00337DFA">
        <w:rPr>
          <w:rFonts w:ascii="Arial" w:eastAsia="Calibri" w:hAnsi="Arial" w:cs="Arial"/>
          <w:sz w:val="20"/>
          <w:szCs w:val="20"/>
          <w:lang w:eastAsia="en-US"/>
        </w:rPr>
        <w:t>.</w:t>
      </w:r>
    </w:p>
    <w:p w14:paraId="0E68D1D6" w14:textId="77777777" w:rsidR="00337DFA" w:rsidRPr="00337DFA" w:rsidRDefault="00337DFA" w:rsidP="00AE06C8">
      <w:pPr>
        <w:spacing w:before="120" w:line="264" w:lineRule="auto"/>
        <w:ind w:left="993" w:hanging="567"/>
        <w:jc w:val="both"/>
        <w:rPr>
          <w:rFonts w:ascii="Arial" w:hAnsi="Arial" w:cs="Arial"/>
          <w:b/>
          <w:i/>
          <w:color w:val="365F91" w:themeColor="accent1" w:themeShade="BF"/>
          <w:sz w:val="20"/>
          <w:szCs w:val="20"/>
          <w:u w:val="single"/>
        </w:rPr>
      </w:pPr>
      <w:r w:rsidRPr="00337DFA">
        <w:rPr>
          <w:rFonts w:ascii="Arial" w:hAnsi="Arial" w:cs="Arial"/>
          <w:b/>
          <w:i/>
          <w:color w:val="365F91" w:themeColor="accent1" w:themeShade="BF"/>
          <w:sz w:val="20"/>
          <w:szCs w:val="20"/>
          <w:u w:val="single"/>
        </w:rPr>
        <w:t>Čiščenje vsebuje:</w:t>
      </w:r>
    </w:p>
    <w:p w14:paraId="6646A507"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zamenjava PVC vrečk na koših za smeti,</w:t>
      </w:r>
    </w:p>
    <w:p w14:paraId="3F35F6C7"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izpraznitev košev za smeti in transport do kontejnerja,</w:t>
      </w:r>
    </w:p>
    <w:p w14:paraId="14490617"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talnih površin (sesanje oz. pometanje in mokro brisanje),</w:t>
      </w:r>
    </w:p>
    <w:p w14:paraId="507B5302"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kuhinje in jedilne mize s stoli,</w:t>
      </w:r>
    </w:p>
    <w:p w14:paraId="262C457A"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nameščanje tekočega mila, papirnatih brisač in toaletnega papirja (dobavlja naročnik),</w:t>
      </w:r>
    </w:p>
    <w:p w14:paraId="0B721351"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poliranje ogledal in čiščenje pip, umivalnikov in stenskih ploščic,</w:t>
      </w:r>
    </w:p>
    <w:p w14:paraId="325BD488" w14:textId="07E3492F" w:rsid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WC školjk in pisoarjev ter ostale sanitarne opreme</w:t>
      </w:r>
      <w:r w:rsidR="001D382E">
        <w:rPr>
          <w:rFonts w:ascii="Arial" w:hAnsi="Arial" w:cs="Arial"/>
          <w:sz w:val="20"/>
          <w:szCs w:val="20"/>
        </w:rPr>
        <w:t>,</w:t>
      </w:r>
    </w:p>
    <w:p w14:paraId="349816F4" w14:textId="0DBAF99B" w:rsidR="00260F91" w:rsidRDefault="001D382E" w:rsidP="009F4261">
      <w:pPr>
        <w:numPr>
          <w:ilvl w:val="0"/>
          <w:numId w:val="11"/>
        </w:numPr>
        <w:spacing w:line="264" w:lineRule="auto"/>
        <w:ind w:left="567" w:hanging="284"/>
        <w:jc w:val="both"/>
        <w:rPr>
          <w:rFonts w:ascii="Arial" w:hAnsi="Arial" w:cs="Arial"/>
          <w:sz w:val="20"/>
          <w:szCs w:val="20"/>
        </w:rPr>
      </w:pPr>
      <w:r w:rsidRPr="00337DFA">
        <w:rPr>
          <w:rFonts w:ascii="Arial" w:hAnsi="Arial" w:cs="Arial"/>
          <w:sz w:val="20"/>
          <w:szCs w:val="20"/>
        </w:rPr>
        <w:t>brisanje prahu na prostih površinah (pisalne mize, omarice, police)</w:t>
      </w:r>
      <w:r w:rsidR="009F4261">
        <w:rPr>
          <w:rFonts w:ascii="Arial" w:hAnsi="Arial" w:cs="Arial"/>
          <w:sz w:val="20"/>
          <w:szCs w:val="20"/>
        </w:rPr>
        <w:t>.</w:t>
      </w:r>
    </w:p>
    <w:p w14:paraId="68A0614E" w14:textId="77777777" w:rsidR="009F4261" w:rsidRPr="009F4261" w:rsidRDefault="009F4261" w:rsidP="009F4261">
      <w:pPr>
        <w:spacing w:line="264" w:lineRule="auto"/>
        <w:ind w:left="567"/>
        <w:jc w:val="both"/>
        <w:rPr>
          <w:rFonts w:ascii="Arial" w:hAnsi="Arial" w:cs="Arial"/>
          <w:sz w:val="20"/>
          <w:szCs w:val="20"/>
        </w:rPr>
      </w:pPr>
    </w:p>
    <w:p w14:paraId="07F5318A" w14:textId="77777777" w:rsidR="00337DFA" w:rsidRPr="00337DFA" w:rsidRDefault="00337DFA" w:rsidP="00AE06C8">
      <w:pPr>
        <w:numPr>
          <w:ilvl w:val="0"/>
          <w:numId w:val="10"/>
        </w:numPr>
        <w:tabs>
          <w:tab w:val="clear" w:pos="360"/>
          <w:tab w:val="num" w:pos="426"/>
        </w:tabs>
        <w:spacing w:before="240" w:after="60" w:line="264" w:lineRule="auto"/>
        <w:ind w:left="426" w:hanging="284"/>
        <w:jc w:val="both"/>
        <w:rPr>
          <w:rFonts w:ascii="Arial" w:eastAsia="Calibri" w:hAnsi="Arial" w:cs="Arial"/>
          <w:sz w:val="20"/>
          <w:szCs w:val="20"/>
          <w:lang w:eastAsia="en-US"/>
        </w:rPr>
      </w:pPr>
      <w:r w:rsidRPr="00337DFA">
        <w:rPr>
          <w:rFonts w:ascii="Arial" w:eastAsia="Calibri" w:hAnsi="Arial" w:cs="Arial"/>
          <w:sz w:val="20"/>
          <w:szCs w:val="20"/>
          <w:lang w:eastAsia="en-US"/>
        </w:rPr>
        <w:t>poslovni objekti na</w:t>
      </w:r>
      <w:r w:rsidRPr="00337DFA">
        <w:rPr>
          <w:rFonts w:ascii="Arial" w:eastAsia="Calibri" w:hAnsi="Arial" w:cs="Arial"/>
          <w:b/>
          <w:sz w:val="20"/>
          <w:szCs w:val="20"/>
          <w:lang w:eastAsia="en-US"/>
        </w:rPr>
        <w:t xml:space="preserve"> Jesenicah, Cesta Franceta Prešerna 13:</w:t>
      </w:r>
    </w:p>
    <w:p w14:paraId="647A1D39" w14:textId="3CC11C3B" w:rsidR="00337DFA" w:rsidRPr="00AE06C8" w:rsidRDefault="00337DFA" w:rsidP="00AE06C8">
      <w:pPr>
        <w:tabs>
          <w:tab w:val="left" w:pos="426"/>
        </w:tabs>
        <w:spacing w:line="264" w:lineRule="auto"/>
        <w:ind w:left="426"/>
        <w:jc w:val="both"/>
        <w:rPr>
          <w:rFonts w:ascii="Arial" w:eastAsia="Calibri" w:hAnsi="Arial" w:cs="Arial"/>
          <w:color w:val="000000" w:themeColor="text1"/>
          <w:sz w:val="20"/>
          <w:szCs w:val="20"/>
          <w:lang w:eastAsia="en-US"/>
        </w:rPr>
      </w:pPr>
      <w:r w:rsidRPr="00AE06C8">
        <w:rPr>
          <w:rFonts w:ascii="Arial" w:eastAsia="Calibri" w:hAnsi="Arial" w:cs="Arial"/>
          <w:color w:val="000000" w:themeColor="text1"/>
          <w:sz w:val="20"/>
          <w:szCs w:val="20"/>
          <w:lang w:eastAsia="en-US"/>
        </w:rPr>
        <w:t xml:space="preserve">čiščenje prostorov v skupni izmeri  </w:t>
      </w:r>
      <w:r w:rsidRPr="00AE06C8">
        <w:rPr>
          <w:rFonts w:ascii="Arial" w:eastAsia="Calibri" w:hAnsi="Arial" w:cs="Arial"/>
          <w:b/>
          <w:color w:val="000000" w:themeColor="text1"/>
          <w:sz w:val="20"/>
          <w:szCs w:val="20"/>
          <w:lang w:eastAsia="en-US"/>
        </w:rPr>
        <w:t>410,00</w:t>
      </w:r>
      <w:r w:rsidRPr="00AE06C8">
        <w:rPr>
          <w:rFonts w:ascii="Arial" w:eastAsia="Calibri" w:hAnsi="Arial" w:cs="Arial"/>
          <w:color w:val="000000" w:themeColor="text1"/>
          <w:sz w:val="20"/>
          <w:szCs w:val="20"/>
          <w:lang w:eastAsia="en-US"/>
        </w:rPr>
        <w:t xml:space="preserve"> m</w:t>
      </w:r>
      <w:r w:rsidRPr="00AE06C8">
        <w:rPr>
          <w:rFonts w:ascii="Arial" w:eastAsia="Calibri" w:hAnsi="Arial" w:cs="Arial"/>
          <w:color w:val="000000" w:themeColor="text1"/>
          <w:sz w:val="20"/>
          <w:szCs w:val="20"/>
          <w:vertAlign w:val="superscript"/>
          <w:lang w:eastAsia="en-US"/>
        </w:rPr>
        <w:t>2</w:t>
      </w:r>
      <w:r w:rsidRPr="00AE06C8">
        <w:rPr>
          <w:rFonts w:ascii="Arial" w:eastAsia="Calibri" w:hAnsi="Arial" w:cs="Arial"/>
          <w:color w:val="000000" w:themeColor="text1"/>
          <w:sz w:val="20"/>
          <w:szCs w:val="20"/>
          <w:lang w:eastAsia="en-US"/>
        </w:rPr>
        <w:t>, pisarna</w:t>
      </w:r>
      <w:r w:rsidR="00765EAD" w:rsidRPr="00AE06C8">
        <w:rPr>
          <w:rFonts w:ascii="Arial" w:eastAsia="Calibri" w:hAnsi="Arial" w:cs="Arial"/>
          <w:color w:val="000000" w:themeColor="text1"/>
          <w:sz w:val="20"/>
          <w:szCs w:val="20"/>
          <w:lang w:eastAsia="en-US"/>
        </w:rPr>
        <w:t xml:space="preserve"> in WC</w:t>
      </w:r>
      <w:r w:rsidRPr="00AE06C8">
        <w:rPr>
          <w:rFonts w:ascii="Arial" w:eastAsia="Calibri" w:hAnsi="Arial" w:cs="Arial"/>
          <w:color w:val="000000" w:themeColor="text1"/>
          <w:sz w:val="20"/>
          <w:szCs w:val="20"/>
          <w:lang w:eastAsia="en-US"/>
        </w:rPr>
        <w:t xml:space="preserve"> v objektu skladišča in vsi pisarniški prostori, kuhinja, vsi garderobni prostori, vsi WC prostori in vse umivalnice, vsa stopnišča in hodniki v poslovni zgradbi ter čajna kuhinja z jedilnico (bivalni kontejner). Storitev se opravlja </w:t>
      </w:r>
      <w:r w:rsidRPr="00AE06C8">
        <w:rPr>
          <w:rFonts w:ascii="Arial" w:eastAsia="Calibri" w:hAnsi="Arial" w:cs="Arial"/>
          <w:b/>
          <w:color w:val="000000" w:themeColor="text1"/>
          <w:sz w:val="20"/>
          <w:szCs w:val="20"/>
          <w:lang w:eastAsia="en-US"/>
        </w:rPr>
        <w:t>na klic naročnika.</w:t>
      </w:r>
    </w:p>
    <w:p w14:paraId="3BC00659" w14:textId="77777777" w:rsidR="00337DFA" w:rsidRPr="00337DFA" w:rsidRDefault="00337DFA" w:rsidP="00AE06C8">
      <w:pPr>
        <w:spacing w:before="120" w:line="264" w:lineRule="auto"/>
        <w:ind w:left="993" w:hanging="567"/>
        <w:jc w:val="both"/>
        <w:rPr>
          <w:rFonts w:ascii="Arial" w:hAnsi="Arial" w:cs="Arial"/>
          <w:b/>
          <w:i/>
          <w:color w:val="365F91" w:themeColor="accent1" w:themeShade="BF"/>
          <w:sz w:val="20"/>
          <w:szCs w:val="20"/>
          <w:u w:val="single"/>
        </w:rPr>
      </w:pPr>
      <w:r w:rsidRPr="00337DFA">
        <w:rPr>
          <w:rFonts w:ascii="Arial" w:hAnsi="Arial" w:cs="Arial"/>
          <w:b/>
          <w:i/>
          <w:color w:val="365F91" w:themeColor="accent1" w:themeShade="BF"/>
          <w:sz w:val="20"/>
          <w:szCs w:val="20"/>
          <w:u w:val="single"/>
        </w:rPr>
        <w:t>Čiščenje vsebuje:</w:t>
      </w:r>
    </w:p>
    <w:p w14:paraId="50C05AB9"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zamenjava PVC vrečk na koših za smeti,</w:t>
      </w:r>
    </w:p>
    <w:p w14:paraId="7E65559A"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izpraznitev košev za smeti in transport do kontejnerja,</w:t>
      </w:r>
    </w:p>
    <w:p w14:paraId="1091F274"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talnih površin (sesanje oz. pometanje in mokro brisanje),</w:t>
      </w:r>
    </w:p>
    <w:p w14:paraId="4A0F0935"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nameščanje tekočega mila, papirnatih brisač in toaletnega papirja (dobavlja naročnik),</w:t>
      </w:r>
    </w:p>
    <w:p w14:paraId="3DE11184"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poliranje ogledal in čiščenje pip, umivalnikov in stenskih ploščic,</w:t>
      </w:r>
    </w:p>
    <w:p w14:paraId="7E69D7EE" w14:textId="77777777" w:rsidR="00337DFA" w:rsidRPr="00337DFA" w:rsidRDefault="00337DFA" w:rsidP="00337DFA">
      <w:pPr>
        <w:keepNext/>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WC školjk in pisoarjev ter ostale sanitarne opreme,</w:t>
      </w:r>
    </w:p>
    <w:p w14:paraId="3D8DC3A4" w14:textId="54792EA6" w:rsidR="00337DFA" w:rsidRDefault="00337DFA" w:rsidP="00337DFA">
      <w:pPr>
        <w:keepNext/>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garderob in umivalnic</w:t>
      </w:r>
      <w:r w:rsidR="001D382E">
        <w:rPr>
          <w:rFonts w:ascii="Arial" w:hAnsi="Arial" w:cs="Arial"/>
          <w:sz w:val="20"/>
          <w:szCs w:val="20"/>
        </w:rPr>
        <w:t>,</w:t>
      </w:r>
    </w:p>
    <w:p w14:paraId="55B45127" w14:textId="751B0325" w:rsidR="001D382E" w:rsidRPr="004179BA" w:rsidRDefault="001D382E" w:rsidP="004179BA">
      <w:pPr>
        <w:numPr>
          <w:ilvl w:val="0"/>
          <w:numId w:val="11"/>
        </w:numPr>
        <w:spacing w:line="264" w:lineRule="auto"/>
        <w:ind w:left="567" w:hanging="284"/>
        <w:jc w:val="both"/>
        <w:rPr>
          <w:rFonts w:ascii="Arial" w:hAnsi="Arial" w:cs="Arial"/>
          <w:sz w:val="20"/>
          <w:szCs w:val="20"/>
        </w:rPr>
      </w:pPr>
      <w:r w:rsidRPr="00337DFA">
        <w:rPr>
          <w:rFonts w:ascii="Arial" w:hAnsi="Arial" w:cs="Arial"/>
          <w:sz w:val="20"/>
          <w:szCs w:val="20"/>
        </w:rPr>
        <w:t>brisanje prahu na prostih površinah (pisalne mize, omarice, police)</w:t>
      </w:r>
      <w:r w:rsidR="004179BA">
        <w:rPr>
          <w:rFonts w:ascii="Arial" w:hAnsi="Arial" w:cs="Arial"/>
          <w:sz w:val="20"/>
          <w:szCs w:val="20"/>
        </w:rPr>
        <w:t>.</w:t>
      </w:r>
    </w:p>
    <w:p w14:paraId="02973FED" w14:textId="77777777" w:rsidR="00337DFA" w:rsidRPr="00337DFA" w:rsidRDefault="00337DFA" w:rsidP="00337DFA">
      <w:pPr>
        <w:keepNext/>
        <w:spacing w:line="264" w:lineRule="auto"/>
        <w:jc w:val="both"/>
        <w:rPr>
          <w:rFonts w:ascii="Arial" w:hAnsi="Arial" w:cs="Arial"/>
          <w:sz w:val="20"/>
          <w:szCs w:val="20"/>
        </w:rPr>
      </w:pPr>
    </w:p>
    <w:p w14:paraId="7F7C164D" w14:textId="21DF7309" w:rsidR="00337DFA" w:rsidRPr="00337DFA" w:rsidRDefault="00AE06C8" w:rsidP="00AE06C8">
      <w:pPr>
        <w:numPr>
          <w:ilvl w:val="0"/>
          <w:numId w:val="10"/>
        </w:numPr>
        <w:tabs>
          <w:tab w:val="clear" w:pos="360"/>
          <w:tab w:val="num" w:pos="426"/>
        </w:tabs>
        <w:spacing w:before="120" w:after="60" w:line="264" w:lineRule="auto"/>
        <w:ind w:left="567" w:hanging="425"/>
        <w:jc w:val="both"/>
        <w:rPr>
          <w:rFonts w:ascii="Arial" w:eastAsia="Calibri" w:hAnsi="Arial" w:cs="Arial"/>
          <w:sz w:val="20"/>
          <w:szCs w:val="20"/>
          <w:lang w:eastAsia="en-US"/>
        </w:rPr>
      </w:pPr>
      <w:r>
        <w:rPr>
          <w:rFonts w:ascii="Arial" w:eastAsia="Calibri" w:hAnsi="Arial" w:cs="Arial"/>
          <w:sz w:val="20"/>
          <w:szCs w:val="20"/>
          <w:lang w:eastAsia="en-US"/>
        </w:rPr>
        <w:t>b</w:t>
      </w:r>
      <w:r w:rsidR="00337DFA" w:rsidRPr="00337DFA">
        <w:rPr>
          <w:rFonts w:ascii="Arial" w:eastAsia="Calibri" w:hAnsi="Arial" w:cs="Arial"/>
          <w:sz w:val="20"/>
          <w:szCs w:val="20"/>
          <w:lang w:eastAsia="en-US"/>
        </w:rPr>
        <w:t>ivalni kontejner na</w:t>
      </w:r>
      <w:r w:rsidR="00337DFA" w:rsidRPr="00337DFA">
        <w:rPr>
          <w:rFonts w:ascii="Arial" w:eastAsia="Calibri" w:hAnsi="Arial" w:cs="Arial"/>
          <w:b/>
          <w:sz w:val="20"/>
          <w:szCs w:val="20"/>
          <w:lang w:eastAsia="en-US"/>
        </w:rPr>
        <w:t xml:space="preserve"> Jesenicah, Cesta Franceta Prešerna 13, Zbirni center Jesenice:</w:t>
      </w:r>
    </w:p>
    <w:p w14:paraId="56707272" w14:textId="77777777" w:rsidR="00337DFA" w:rsidRPr="00337DFA" w:rsidRDefault="00337DFA" w:rsidP="00AE06C8">
      <w:pPr>
        <w:spacing w:line="264" w:lineRule="auto"/>
        <w:ind w:left="426"/>
        <w:jc w:val="both"/>
        <w:rPr>
          <w:rFonts w:ascii="Arial" w:eastAsia="Calibri" w:hAnsi="Arial" w:cs="Arial"/>
          <w:sz w:val="20"/>
          <w:szCs w:val="20"/>
          <w:lang w:eastAsia="en-US"/>
        </w:rPr>
      </w:pPr>
      <w:r w:rsidRPr="00337DFA">
        <w:rPr>
          <w:rFonts w:ascii="Arial" w:eastAsia="Calibri" w:hAnsi="Arial" w:cs="Arial"/>
          <w:sz w:val="20"/>
          <w:szCs w:val="20"/>
          <w:lang w:eastAsia="en-US"/>
        </w:rPr>
        <w:t>čiščenje prostorov v skupni izmeri  15 m</w:t>
      </w:r>
      <w:r w:rsidRPr="00337DFA">
        <w:rPr>
          <w:rFonts w:ascii="Arial" w:eastAsia="Calibri" w:hAnsi="Arial" w:cs="Arial"/>
          <w:sz w:val="20"/>
          <w:szCs w:val="20"/>
          <w:vertAlign w:val="superscript"/>
          <w:lang w:eastAsia="en-US"/>
        </w:rPr>
        <w:t>2</w:t>
      </w:r>
      <w:r w:rsidRPr="00337DFA">
        <w:rPr>
          <w:rFonts w:ascii="Arial" w:eastAsia="Calibri" w:hAnsi="Arial" w:cs="Arial"/>
          <w:sz w:val="20"/>
          <w:szCs w:val="20"/>
          <w:lang w:eastAsia="en-US"/>
        </w:rPr>
        <w:t xml:space="preserve"> (pisarna, predprostor, WC z umivalnikom, kuhinja). Storitev se opravlja </w:t>
      </w:r>
      <w:r w:rsidRPr="00337DFA">
        <w:rPr>
          <w:rFonts w:ascii="Arial" w:eastAsia="Calibri" w:hAnsi="Arial" w:cs="Arial"/>
          <w:b/>
          <w:sz w:val="20"/>
          <w:szCs w:val="20"/>
          <w:lang w:eastAsia="en-US"/>
        </w:rPr>
        <w:t>na klic naročnika.</w:t>
      </w:r>
    </w:p>
    <w:p w14:paraId="32E37487" w14:textId="77777777" w:rsidR="00337DFA" w:rsidRPr="00337DFA" w:rsidRDefault="00337DFA" w:rsidP="00AE06C8">
      <w:pPr>
        <w:spacing w:before="120" w:line="264" w:lineRule="auto"/>
        <w:ind w:left="993" w:hanging="567"/>
        <w:jc w:val="both"/>
        <w:rPr>
          <w:rFonts w:ascii="Arial" w:hAnsi="Arial" w:cs="Arial"/>
          <w:b/>
          <w:i/>
          <w:color w:val="365F91" w:themeColor="accent1" w:themeShade="BF"/>
          <w:sz w:val="20"/>
          <w:szCs w:val="20"/>
          <w:u w:val="single"/>
        </w:rPr>
      </w:pPr>
      <w:r w:rsidRPr="00337DFA">
        <w:rPr>
          <w:rFonts w:ascii="Arial" w:hAnsi="Arial" w:cs="Arial"/>
          <w:b/>
          <w:i/>
          <w:color w:val="365F91" w:themeColor="accent1" w:themeShade="BF"/>
          <w:sz w:val="20"/>
          <w:szCs w:val="20"/>
          <w:u w:val="single"/>
        </w:rPr>
        <w:t>Čiščenje vsebuje:</w:t>
      </w:r>
    </w:p>
    <w:p w14:paraId="5AFA3536"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zamenjava PVC vrečk na koših za smeti,</w:t>
      </w:r>
    </w:p>
    <w:p w14:paraId="4BD82E1C"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izpraznitev košev za smeti in transport do kontejnerja,</w:t>
      </w:r>
    </w:p>
    <w:p w14:paraId="3F6DCBAD"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čiščenje talnih površin (sesanje oz. pometanje in mokro brisanje),</w:t>
      </w:r>
    </w:p>
    <w:p w14:paraId="722B8E13"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nameščanje tekočega mila, papirnatih brisač in toaletnega papirja (dobavlja naročnik),</w:t>
      </w:r>
    </w:p>
    <w:p w14:paraId="0BF67421" w14:textId="77777777" w:rsidR="00337DFA" w:rsidRP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t>poliranje ogledal in čiščenje pip, umivalnikov in stenskih ploščic,</w:t>
      </w:r>
    </w:p>
    <w:p w14:paraId="08D1C7F8" w14:textId="2AADA3CB" w:rsidR="00337DFA" w:rsidRDefault="00337DFA" w:rsidP="00337DFA">
      <w:pPr>
        <w:numPr>
          <w:ilvl w:val="0"/>
          <w:numId w:val="11"/>
        </w:numPr>
        <w:spacing w:line="264" w:lineRule="auto"/>
        <w:ind w:left="567" w:hanging="283"/>
        <w:jc w:val="both"/>
        <w:rPr>
          <w:rFonts w:ascii="Arial" w:hAnsi="Arial" w:cs="Arial"/>
          <w:sz w:val="20"/>
          <w:szCs w:val="20"/>
        </w:rPr>
      </w:pPr>
      <w:r w:rsidRPr="00337DFA">
        <w:rPr>
          <w:rFonts w:ascii="Arial" w:hAnsi="Arial" w:cs="Arial"/>
          <w:sz w:val="20"/>
          <w:szCs w:val="20"/>
        </w:rPr>
        <w:lastRenderedPageBreak/>
        <w:t>čiščenje WC školjk in pisoarjev ter ostale sanitarne opreme</w:t>
      </w:r>
      <w:r w:rsidR="001D382E">
        <w:rPr>
          <w:rFonts w:ascii="Arial" w:hAnsi="Arial" w:cs="Arial"/>
          <w:sz w:val="20"/>
          <w:szCs w:val="20"/>
        </w:rPr>
        <w:t>,</w:t>
      </w:r>
    </w:p>
    <w:p w14:paraId="34FC583B" w14:textId="449D035E" w:rsidR="001D382E" w:rsidRPr="001D382E" w:rsidRDefault="001D382E" w:rsidP="001D382E">
      <w:pPr>
        <w:numPr>
          <w:ilvl w:val="0"/>
          <w:numId w:val="11"/>
        </w:numPr>
        <w:spacing w:line="264" w:lineRule="auto"/>
        <w:ind w:left="567" w:hanging="284"/>
        <w:jc w:val="both"/>
        <w:rPr>
          <w:rFonts w:ascii="Arial" w:hAnsi="Arial" w:cs="Arial"/>
          <w:sz w:val="20"/>
          <w:szCs w:val="20"/>
        </w:rPr>
      </w:pPr>
      <w:r w:rsidRPr="00337DFA">
        <w:rPr>
          <w:rFonts w:ascii="Arial" w:hAnsi="Arial" w:cs="Arial"/>
          <w:sz w:val="20"/>
          <w:szCs w:val="20"/>
        </w:rPr>
        <w:t>brisanje prahu na prostih površinah (pisalne mize, omarice, police)</w:t>
      </w:r>
      <w:r>
        <w:rPr>
          <w:rFonts w:ascii="Arial" w:hAnsi="Arial" w:cs="Arial"/>
          <w:sz w:val="20"/>
          <w:szCs w:val="20"/>
        </w:rPr>
        <w:t>.</w:t>
      </w:r>
    </w:p>
    <w:p w14:paraId="72F12E7C" w14:textId="77777777" w:rsidR="00337DFA" w:rsidRPr="00337DFA" w:rsidRDefault="00337DFA" w:rsidP="00337DFA">
      <w:pPr>
        <w:spacing w:line="264" w:lineRule="auto"/>
        <w:ind w:left="284"/>
        <w:jc w:val="both"/>
        <w:rPr>
          <w:rFonts w:ascii="Arial" w:hAnsi="Arial" w:cs="Arial"/>
          <w:sz w:val="20"/>
          <w:szCs w:val="20"/>
        </w:rPr>
      </w:pPr>
    </w:p>
    <w:p w14:paraId="2C220A40" w14:textId="0BAC1CA7" w:rsidR="004C1D42" w:rsidRPr="00C91108" w:rsidRDefault="004C1D42" w:rsidP="00C91108">
      <w:pPr>
        <w:pStyle w:val="Slog1"/>
        <w:numPr>
          <w:ilvl w:val="0"/>
          <w:numId w:val="23"/>
        </w:numPr>
        <w:ind w:left="284" w:hanging="284"/>
        <w:rPr>
          <w:rFonts w:ascii="Arial" w:hAnsi="Arial" w:cs="Arial"/>
          <w:b/>
          <w:bCs/>
          <w:sz w:val="20"/>
          <w:szCs w:val="20"/>
          <w:u w:val="single"/>
        </w:rPr>
      </w:pPr>
      <w:r w:rsidRPr="00C91108">
        <w:rPr>
          <w:rFonts w:ascii="Arial" w:hAnsi="Arial" w:cs="Arial"/>
          <w:b/>
          <w:bCs/>
          <w:sz w:val="20"/>
          <w:szCs w:val="20"/>
          <w:u w:val="single"/>
        </w:rPr>
        <w:t xml:space="preserve">Temeljne </w:t>
      </w:r>
      <w:proofErr w:type="spellStart"/>
      <w:r w:rsidRPr="00C91108">
        <w:rPr>
          <w:rFonts w:ascii="Arial" w:hAnsi="Arial" w:cs="Arial"/>
          <w:b/>
          <w:bCs/>
          <w:sz w:val="20"/>
          <w:szCs w:val="20"/>
          <w:u w:val="single"/>
        </w:rPr>
        <w:t>okoljske</w:t>
      </w:r>
      <w:proofErr w:type="spellEnd"/>
      <w:r w:rsidRPr="00C91108">
        <w:rPr>
          <w:rFonts w:ascii="Arial" w:hAnsi="Arial" w:cs="Arial"/>
          <w:b/>
          <w:bCs/>
          <w:sz w:val="20"/>
          <w:szCs w:val="20"/>
          <w:u w:val="single"/>
        </w:rPr>
        <w:t xml:space="preserve"> zahteve</w:t>
      </w:r>
      <w:r w:rsidRPr="00C91108">
        <w:rPr>
          <w:rFonts w:ascii="Arial" w:hAnsi="Arial" w:cs="Arial"/>
          <w:b/>
          <w:bCs/>
          <w:sz w:val="20"/>
          <w:szCs w:val="20"/>
          <w:u w:val="single"/>
          <w:shd w:val="clear" w:color="auto" w:fill="FFFFFF"/>
        </w:rPr>
        <w:t> </w:t>
      </w:r>
    </w:p>
    <w:p w14:paraId="0901F000" w14:textId="4E687E50" w:rsidR="00725C2B" w:rsidRPr="00725C2B" w:rsidRDefault="004C1D42" w:rsidP="00725C2B">
      <w:pPr>
        <w:autoSpaceDE w:val="0"/>
        <w:autoSpaceDN w:val="0"/>
        <w:adjustRightInd w:val="0"/>
        <w:spacing w:before="120" w:line="264" w:lineRule="auto"/>
        <w:ind w:left="284"/>
        <w:jc w:val="both"/>
        <w:rPr>
          <w:rFonts w:ascii="Arial" w:eastAsiaTheme="minorHAnsi" w:hAnsi="Arial" w:cs="Arial"/>
          <w:sz w:val="20"/>
          <w:szCs w:val="20"/>
          <w:lang w:eastAsia="ar-SA"/>
        </w:rPr>
      </w:pPr>
      <w:r w:rsidRPr="00725C2B">
        <w:rPr>
          <w:rFonts w:ascii="Arial" w:eastAsiaTheme="minorHAnsi" w:hAnsi="Arial" w:cs="Arial"/>
          <w:sz w:val="20"/>
          <w:szCs w:val="20"/>
          <w:lang w:eastAsia="ar-SA"/>
        </w:rPr>
        <w:t>Ponudniki morajo pri podaji ponudb upoštevati določbe Uredbe o zelenem javnem naročanju ( U</w:t>
      </w:r>
      <w:r w:rsidR="00725C2B">
        <w:rPr>
          <w:rFonts w:ascii="Arial" w:eastAsiaTheme="minorHAnsi" w:hAnsi="Arial" w:cs="Arial"/>
          <w:sz w:val="20"/>
          <w:szCs w:val="20"/>
          <w:lang w:eastAsia="ar-SA"/>
        </w:rPr>
        <w:t>L</w:t>
      </w:r>
      <w:r w:rsidRPr="00725C2B">
        <w:rPr>
          <w:rFonts w:ascii="Arial" w:eastAsiaTheme="minorHAnsi" w:hAnsi="Arial" w:cs="Arial"/>
          <w:sz w:val="20"/>
          <w:szCs w:val="20"/>
          <w:lang w:eastAsia="ar-SA"/>
        </w:rPr>
        <w:t xml:space="preserve"> RS, št. 51/17,</w:t>
      </w:r>
      <w:r w:rsidR="00E37AB3" w:rsidRPr="00725C2B">
        <w:rPr>
          <w:rFonts w:ascii="Arial" w:eastAsiaTheme="minorHAnsi" w:hAnsi="Arial" w:cs="Arial"/>
          <w:sz w:val="20"/>
          <w:szCs w:val="20"/>
          <w:lang w:eastAsia="ar-SA"/>
        </w:rPr>
        <w:t xml:space="preserve"> </w:t>
      </w:r>
      <w:hyperlink r:id="rId8" w:tgtFrame="_blank" w:tooltip="Uredba o spremembah in dopolnitvah Uredbe o zelenem javnem naročanju" w:history="1">
        <w:r w:rsidRPr="00725C2B">
          <w:rPr>
            <w:rFonts w:ascii="Arial" w:eastAsiaTheme="minorHAnsi" w:hAnsi="Arial" w:cs="Arial"/>
            <w:sz w:val="20"/>
            <w:szCs w:val="20"/>
          </w:rPr>
          <w:t>64/19</w:t>
        </w:r>
      </w:hyperlink>
      <w:r w:rsidRPr="00725C2B">
        <w:rPr>
          <w:rFonts w:ascii="Arial" w:eastAsiaTheme="minorHAnsi" w:hAnsi="Arial" w:cs="Arial"/>
          <w:sz w:val="20"/>
          <w:szCs w:val="20"/>
        </w:rPr>
        <w:t>,</w:t>
      </w:r>
      <w:r w:rsidR="00725C2B">
        <w:rPr>
          <w:rFonts w:ascii="Arial" w:eastAsiaTheme="minorHAnsi" w:hAnsi="Arial" w:cs="Arial"/>
          <w:sz w:val="20"/>
          <w:szCs w:val="20"/>
        </w:rPr>
        <w:t xml:space="preserve"> </w:t>
      </w:r>
      <w:hyperlink r:id="rId9" w:tgtFrame="_blank" w:tooltip="Uredba o spremembah in dopolnitvah Uredbe o zelenem javnem naročanju" w:history="1">
        <w:r w:rsidRPr="00725C2B">
          <w:rPr>
            <w:rFonts w:ascii="Arial" w:eastAsiaTheme="minorHAnsi" w:hAnsi="Arial" w:cs="Arial"/>
            <w:sz w:val="20"/>
            <w:szCs w:val="20"/>
          </w:rPr>
          <w:t>121/21</w:t>
        </w:r>
      </w:hyperlink>
      <w:r w:rsidR="00E37AB3" w:rsidRPr="00725C2B">
        <w:rPr>
          <w:rFonts w:ascii="Arial" w:eastAsiaTheme="minorHAnsi" w:hAnsi="Arial" w:cs="Arial"/>
          <w:sz w:val="20"/>
          <w:szCs w:val="20"/>
        </w:rPr>
        <w:t>,</w:t>
      </w:r>
      <w:r w:rsidR="00725C2B">
        <w:rPr>
          <w:rFonts w:ascii="Arial" w:eastAsiaTheme="minorHAnsi" w:hAnsi="Arial" w:cs="Arial"/>
          <w:sz w:val="20"/>
          <w:szCs w:val="20"/>
        </w:rPr>
        <w:t xml:space="preserve"> </w:t>
      </w:r>
      <w:hyperlink r:id="rId10" w:tgtFrame="_blank" w:tooltip="Uredba o spremembi Uredbe o zelenem javnem naročanju" w:history="1">
        <w:r w:rsidRPr="00725C2B">
          <w:rPr>
            <w:rFonts w:ascii="Arial" w:eastAsiaTheme="minorHAnsi" w:hAnsi="Arial" w:cs="Arial"/>
            <w:sz w:val="20"/>
            <w:szCs w:val="20"/>
          </w:rPr>
          <w:t>132/23</w:t>
        </w:r>
      </w:hyperlink>
      <w:r w:rsidR="00E37AB3" w:rsidRPr="00725C2B">
        <w:rPr>
          <w:rFonts w:ascii="Arial" w:hAnsi="Arial" w:cs="Arial"/>
          <w:sz w:val="20"/>
          <w:szCs w:val="20"/>
        </w:rPr>
        <w:t xml:space="preserve"> </w:t>
      </w:r>
      <w:r w:rsidR="00E37AB3" w:rsidRPr="00725C2B">
        <w:rPr>
          <w:rFonts w:ascii="Arial" w:eastAsiaTheme="minorHAnsi" w:hAnsi="Arial" w:cs="Arial"/>
          <w:sz w:val="20"/>
          <w:szCs w:val="20"/>
          <w:lang w:eastAsia="ar-SA"/>
        </w:rPr>
        <w:t>in 43/25</w:t>
      </w:r>
      <w:r w:rsidR="00725C2B" w:rsidRPr="00725C2B">
        <w:rPr>
          <w:rFonts w:ascii="Arial" w:eastAsiaTheme="minorHAnsi" w:hAnsi="Arial" w:cs="Arial"/>
          <w:sz w:val="20"/>
          <w:szCs w:val="20"/>
          <w:lang w:eastAsia="ar-SA"/>
        </w:rPr>
        <w:t xml:space="preserve"> </w:t>
      </w:r>
      <w:r w:rsidRPr="00725C2B">
        <w:rPr>
          <w:rFonts w:ascii="Arial" w:eastAsiaTheme="minorHAnsi" w:hAnsi="Arial" w:cs="Arial"/>
          <w:sz w:val="20"/>
          <w:szCs w:val="20"/>
        </w:rPr>
        <w:t>)</w:t>
      </w:r>
      <w:r w:rsidR="00725C2B">
        <w:rPr>
          <w:rFonts w:ascii="Arial" w:eastAsiaTheme="minorHAnsi" w:hAnsi="Arial" w:cs="Arial"/>
          <w:sz w:val="20"/>
          <w:szCs w:val="20"/>
        </w:rPr>
        <w:t xml:space="preserve"> in</w:t>
      </w:r>
      <w:r w:rsidR="00725C2B" w:rsidRPr="00725C2B">
        <w:rPr>
          <w:rFonts w:ascii="Arial" w:eastAsiaTheme="minorHAnsi" w:hAnsi="Arial" w:cs="Arial"/>
          <w:sz w:val="20"/>
          <w:szCs w:val="20"/>
        </w:rPr>
        <w:t xml:space="preserve"> Smernic za javno naročanje storitev čiščenja (</w:t>
      </w:r>
      <w:hyperlink r:id="rId11" w:history="1">
        <w:r w:rsidR="00725C2B" w:rsidRPr="00725C2B">
          <w:rPr>
            <w:rStyle w:val="Hiperpovezava"/>
            <w:rFonts w:ascii="Arial" w:hAnsi="Arial" w:cs="Arial"/>
            <w:sz w:val="20"/>
            <w:szCs w:val="20"/>
          </w:rPr>
          <w:t>http://www.djn.mju.gov.si/sistem-javnega-narocanja/smernice</w:t>
        </w:r>
      </w:hyperlink>
      <w:r w:rsidR="00725C2B" w:rsidRPr="00725C2B">
        <w:rPr>
          <w:rFonts w:ascii="Arial" w:eastAsiaTheme="minorHAnsi" w:hAnsi="Arial" w:cs="Arial"/>
          <w:sz w:val="20"/>
          <w:szCs w:val="20"/>
        </w:rPr>
        <w:t>)</w:t>
      </w:r>
      <w:r w:rsidRPr="00725C2B">
        <w:rPr>
          <w:rFonts w:ascii="Arial" w:eastAsiaTheme="minorHAnsi" w:hAnsi="Arial" w:cs="Arial"/>
          <w:sz w:val="20"/>
          <w:szCs w:val="20"/>
        </w:rPr>
        <w:t>.</w:t>
      </w:r>
      <w:r w:rsidRPr="00725C2B">
        <w:rPr>
          <w:rFonts w:ascii="Arial" w:eastAsiaTheme="minorHAnsi" w:hAnsi="Arial" w:cs="Arial"/>
          <w:sz w:val="20"/>
          <w:szCs w:val="20"/>
          <w:lang w:eastAsia="ar-SA"/>
        </w:rPr>
        <w:t xml:space="preserve"> </w:t>
      </w:r>
    </w:p>
    <w:p w14:paraId="0E8540A3" w14:textId="1AA54D30" w:rsidR="00725C2B" w:rsidRDefault="00725C2B" w:rsidP="00725C2B">
      <w:pPr>
        <w:pStyle w:val="Default"/>
        <w:spacing w:before="120"/>
        <w:ind w:left="284"/>
        <w:jc w:val="both"/>
        <w:rPr>
          <w:sz w:val="20"/>
          <w:szCs w:val="20"/>
        </w:rPr>
      </w:pPr>
      <w:r w:rsidRPr="00887751">
        <w:rPr>
          <w:sz w:val="20"/>
          <w:szCs w:val="20"/>
          <w:lang w:eastAsia="ar-SA"/>
        </w:rPr>
        <w:t>Med drugim morajo ponudniki izpolniti cilj</w:t>
      </w:r>
      <w:r>
        <w:rPr>
          <w:sz w:val="20"/>
          <w:szCs w:val="20"/>
        </w:rPr>
        <w:t xml:space="preserve">, da </w:t>
      </w:r>
      <w:r w:rsidRPr="00783017">
        <w:rPr>
          <w:b/>
          <w:bCs/>
          <w:sz w:val="20"/>
          <w:szCs w:val="20"/>
        </w:rPr>
        <w:t>najmanj 50%</w:t>
      </w:r>
      <w:r w:rsidRPr="00002884">
        <w:rPr>
          <w:sz w:val="20"/>
          <w:szCs w:val="20"/>
        </w:rPr>
        <w:t xml:space="preserve"> čistil za trdne površine, izraženo glede na prostornino vseh izdelkov, ustreza merilom za pridobitev znaka za okolje EU za </w:t>
      </w:r>
      <w:r>
        <w:rPr>
          <w:sz w:val="20"/>
          <w:szCs w:val="20"/>
        </w:rPr>
        <w:t>čistila</w:t>
      </w:r>
      <w:r w:rsidRPr="00002884">
        <w:rPr>
          <w:sz w:val="20"/>
          <w:szCs w:val="20"/>
        </w:rPr>
        <w:t xml:space="preserve"> za trdne površine, kot je določeno v </w:t>
      </w:r>
      <w:hyperlink r:id="rId12" w:history="1">
        <w:r w:rsidRPr="003A249E">
          <w:rPr>
            <w:rStyle w:val="Hiperpovezava"/>
            <w:sz w:val="20"/>
            <w:szCs w:val="20"/>
          </w:rPr>
          <w:t>Sklepu Komisije (EU) 2017/121</w:t>
        </w:r>
        <w:r>
          <w:rPr>
            <w:rStyle w:val="Hiperpovezava"/>
            <w:sz w:val="20"/>
            <w:szCs w:val="20"/>
          </w:rPr>
          <w:t>7</w:t>
        </w:r>
      </w:hyperlink>
      <w:r w:rsidRPr="00002884">
        <w:rPr>
          <w:sz w:val="20"/>
          <w:szCs w:val="20"/>
        </w:rPr>
        <w:t xml:space="preserve"> z dne 23. junija 2017 o določitvi meril za podeljevanje znaka za okolje EU za </w:t>
      </w:r>
      <w:r>
        <w:rPr>
          <w:sz w:val="20"/>
          <w:szCs w:val="20"/>
        </w:rPr>
        <w:t>čistila za čiščenje</w:t>
      </w:r>
      <w:r w:rsidRPr="00002884">
        <w:rPr>
          <w:sz w:val="20"/>
          <w:szCs w:val="20"/>
        </w:rPr>
        <w:t xml:space="preserve"> za trd</w:t>
      </w:r>
      <w:r>
        <w:rPr>
          <w:sz w:val="20"/>
          <w:szCs w:val="20"/>
        </w:rPr>
        <w:t>ih</w:t>
      </w:r>
      <w:r w:rsidRPr="00002884">
        <w:rPr>
          <w:sz w:val="20"/>
          <w:szCs w:val="20"/>
        </w:rPr>
        <w:t xml:space="preserve"> površin</w:t>
      </w:r>
      <w:r>
        <w:rPr>
          <w:sz w:val="20"/>
          <w:szCs w:val="20"/>
        </w:rPr>
        <w:t>.</w:t>
      </w:r>
    </w:p>
    <w:p w14:paraId="041F7EB6" w14:textId="77777777" w:rsidR="00725C2B" w:rsidRPr="008B1008" w:rsidRDefault="00725C2B" w:rsidP="00725C2B">
      <w:pPr>
        <w:pStyle w:val="Default"/>
        <w:spacing w:before="120"/>
        <w:ind w:firstLine="284"/>
        <w:jc w:val="both"/>
        <w:rPr>
          <w:sz w:val="20"/>
          <w:szCs w:val="20"/>
        </w:rPr>
      </w:pPr>
      <w:r w:rsidRPr="008B1008">
        <w:rPr>
          <w:sz w:val="20"/>
          <w:szCs w:val="20"/>
        </w:rPr>
        <w:t xml:space="preserve">Ponudnik mora k ponudbi priložiti: </w:t>
      </w:r>
    </w:p>
    <w:p w14:paraId="474CB15B" w14:textId="0A53C996" w:rsidR="00725C2B" w:rsidRPr="008B1008" w:rsidRDefault="00725C2B" w:rsidP="00725C2B">
      <w:pPr>
        <w:pStyle w:val="Default"/>
        <w:numPr>
          <w:ilvl w:val="1"/>
          <w:numId w:val="33"/>
        </w:numPr>
        <w:spacing w:line="264" w:lineRule="auto"/>
        <w:ind w:left="567" w:hanging="283"/>
        <w:jc w:val="both"/>
        <w:rPr>
          <w:sz w:val="20"/>
          <w:szCs w:val="20"/>
        </w:rPr>
      </w:pPr>
      <w:r w:rsidRPr="008B1008">
        <w:rPr>
          <w:sz w:val="20"/>
          <w:szCs w:val="20"/>
        </w:rPr>
        <w:t xml:space="preserve">izjavo, da bo pri dobavi blaga izpolnil zahtevo, in ustrezno dokazilo, iz katerega izhaja, da so zahteve izpolnjene, ali </w:t>
      </w:r>
    </w:p>
    <w:p w14:paraId="643CD476" w14:textId="60565EA5" w:rsidR="00725C2B" w:rsidRPr="008B1008" w:rsidRDefault="00725C2B" w:rsidP="00725C2B">
      <w:pPr>
        <w:pStyle w:val="Default"/>
        <w:numPr>
          <w:ilvl w:val="1"/>
          <w:numId w:val="33"/>
        </w:numPr>
        <w:spacing w:line="264" w:lineRule="auto"/>
        <w:ind w:left="567" w:hanging="283"/>
        <w:jc w:val="both"/>
        <w:rPr>
          <w:sz w:val="20"/>
          <w:szCs w:val="20"/>
        </w:rPr>
      </w:pPr>
      <w:r w:rsidRPr="008B1008">
        <w:rPr>
          <w:sz w:val="20"/>
          <w:szCs w:val="20"/>
        </w:rPr>
        <w:t xml:space="preserve">potrdilo, da ima blago znak za okolje EU za čistila </w:t>
      </w:r>
      <w:r>
        <w:rPr>
          <w:sz w:val="20"/>
          <w:szCs w:val="20"/>
        </w:rPr>
        <w:t>za čiščenje trdih površin</w:t>
      </w:r>
      <w:r w:rsidR="00FF2DFE">
        <w:rPr>
          <w:sz w:val="20"/>
          <w:szCs w:val="20"/>
        </w:rPr>
        <w:t xml:space="preserve"> </w:t>
      </w:r>
      <w:r w:rsidRPr="008B1008">
        <w:rPr>
          <w:sz w:val="20"/>
          <w:szCs w:val="20"/>
        </w:rPr>
        <w:t xml:space="preserve">(angl.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0CAF9BFF" w14:textId="5D9793EF" w:rsidR="00725C2B" w:rsidRPr="008B1008" w:rsidRDefault="00725C2B" w:rsidP="00725C2B">
      <w:pPr>
        <w:pStyle w:val="Default"/>
        <w:numPr>
          <w:ilvl w:val="1"/>
          <w:numId w:val="33"/>
        </w:numPr>
        <w:spacing w:line="264" w:lineRule="auto"/>
        <w:ind w:left="567" w:hanging="283"/>
        <w:jc w:val="both"/>
        <w:rPr>
          <w:sz w:val="20"/>
          <w:szCs w:val="20"/>
        </w:rPr>
      </w:pPr>
      <w:r w:rsidRPr="008B1008">
        <w:rPr>
          <w:sz w:val="20"/>
          <w:szCs w:val="20"/>
        </w:rPr>
        <w:t xml:space="preserve">ustrezno dokazilo, iz katerega izhaja, da so zahteve izpolnjene, ali </w:t>
      </w:r>
    </w:p>
    <w:p w14:paraId="6937A095" w14:textId="1B1316E9" w:rsidR="00725C2B" w:rsidRDefault="00725C2B" w:rsidP="00725C2B">
      <w:pPr>
        <w:pStyle w:val="Default"/>
        <w:numPr>
          <w:ilvl w:val="1"/>
          <w:numId w:val="33"/>
        </w:numPr>
        <w:spacing w:line="264" w:lineRule="auto"/>
        <w:ind w:left="567" w:hanging="283"/>
        <w:jc w:val="both"/>
        <w:rPr>
          <w:sz w:val="20"/>
          <w:szCs w:val="20"/>
        </w:rPr>
      </w:pPr>
      <w:r w:rsidRPr="008B1008">
        <w:rPr>
          <w:sz w:val="20"/>
          <w:szCs w:val="20"/>
        </w:rPr>
        <w:t>varnostne liste za vse izdelke, ki so predmet ponudbe.</w:t>
      </w:r>
    </w:p>
    <w:p w14:paraId="30B1D33C" w14:textId="77777777" w:rsidR="00725C2B" w:rsidRDefault="00725C2B" w:rsidP="00725C2B">
      <w:pPr>
        <w:pStyle w:val="Default"/>
        <w:spacing w:before="120"/>
        <w:ind w:left="284"/>
        <w:jc w:val="both"/>
        <w:rPr>
          <w:sz w:val="20"/>
          <w:szCs w:val="20"/>
        </w:rPr>
      </w:pPr>
    </w:p>
    <w:tbl>
      <w:tblPr>
        <w:tblStyle w:val="Tabelamrea"/>
        <w:tblW w:w="9497" w:type="dxa"/>
        <w:tblInd w:w="279" w:type="dxa"/>
        <w:tblLook w:val="04A0" w:firstRow="1" w:lastRow="0" w:firstColumn="1" w:lastColumn="0" w:noHBand="0" w:noVBand="1"/>
      </w:tblPr>
      <w:tblGrid>
        <w:gridCol w:w="6237"/>
        <w:gridCol w:w="3260"/>
      </w:tblGrid>
      <w:tr w:rsidR="004C1D42" w:rsidRPr="00887751" w14:paraId="452FE240" w14:textId="77777777" w:rsidTr="00003E7F">
        <w:tc>
          <w:tcPr>
            <w:tcW w:w="6237" w:type="dxa"/>
            <w:shd w:val="clear" w:color="auto" w:fill="B8CCE4" w:themeFill="accent1" w:themeFillTint="66"/>
          </w:tcPr>
          <w:p w14:paraId="5F44D41C" w14:textId="77777777" w:rsidR="004C1D42" w:rsidRPr="00887751" w:rsidRDefault="004C1D42" w:rsidP="004E077B">
            <w:pPr>
              <w:suppressAutoHyphens/>
              <w:spacing w:before="60" w:after="60" w:line="264" w:lineRule="auto"/>
              <w:jc w:val="both"/>
              <w:rPr>
                <w:rFonts w:ascii="Arial" w:eastAsiaTheme="minorHAnsi" w:hAnsi="Arial" w:cs="Arial"/>
                <w:sz w:val="18"/>
                <w:szCs w:val="18"/>
                <w:lang w:eastAsia="ar-SA"/>
              </w:rPr>
            </w:pPr>
            <w:r w:rsidRPr="00887751">
              <w:rPr>
                <w:rFonts w:ascii="Arial" w:eastAsiaTheme="minorHAnsi" w:hAnsi="Arial" w:cs="Arial"/>
                <w:b/>
                <w:bCs/>
                <w:color w:val="000000"/>
                <w:sz w:val="18"/>
                <w:szCs w:val="18"/>
                <w:lang w:eastAsia="en-US"/>
              </w:rPr>
              <w:t>OKOLJSKA ZAHTEVA</w:t>
            </w:r>
          </w:p>
        </w:tc>
        <w:tc>
          <w:tcPr>
            <w:tcW w:w="3260" w:type="dxa"/>
            <w:shd w:val="clear" w:color="auto" w:fill="B8CCE4" w:themeFill="accent1" w:themeFillTint="66"/>
          </w:tcPr>
          <w:p w14:paraId="6E8A2810" w14:textId="77777777" w:rsidR="004C1D42" w:rsidRPr="00887751" w:rsidRDefault="004C1D42" w:rsidP="004E077B">
            <w:pPr>
              <w:suppressAutoHyphens/>
              <w:spacing w:before="60" w:after="60" w:line="264" w:lineRule="auto"/>
              <w:jc w:val="both"/>
              <w:rPr>
                <w:rFonts w:ascii="Arial" w:eastAsiaTheme="minorHAnsi" w:hAnsi="Arial" w:cs="Arial"/>
                <w:sz w:val="18"/>
                <w:szCs w:val="18"/>
                <w:lang w:eastAsia="ar-SA"/>
              </w:rPr>
            </w:pPr>
            <w:r w:rsidRPr="00887751">
              <w:rPr>
                <w:rFonts w:ascii="Arial" w:eastAsiaTheme="minorHAnsi" w:hAnsi="Arial" w:cs="Arial"/>
                <w:b/>
                <w:bCs/>
                <w:color w:val="000000"/>
                <w:sz w:val="18"/>
                <w:szCs w:val="18"/>
                <w:lang w:eastAsia="en-US"/>
              </w:rPr>
              <w:t>NAČIN DOKAZOVANJA</w:t>
            </w:r>
          </w:p>
        </w:tc>
      </w:tr>
      <w:tr w:rsidR="004C1D42" w:rsidRPr="00887751" w14:paraId="6279387A" w14:textId="77777777" w:rsidTr="00003E7F">
        <w:tc>
          <w:tcPr>
            <w:tcW w:w="6237" w:type="dxa"/>
          </w:tcPr>
          <w:p w14:paraId="59079594" w14:textId="77777777" w:rsidR="004C1D42" w:rsidRPr="00887751" w:rsidRDefault="004C1D42" w:rsidP="004E077B">
            <w:pPr>
              <w:autoSpaceDE w:val="0"/>
              <w:autoSpaceDN w:val="0"/>
              <w:adjustRightInd w:val="0"/>
              <w:spacing w:before="60"/>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Univerzalna čistila, čistila za sanitarne prostore, čistila za okna, detergenti za ročno pomivanje posode, detergenti za pomivalne stroje in detergenti za pranje perila ne smejo biti razvrščeni in označeni z enim ali več stavki </w:t>
            </w:r>
            <w:r w:rsidRPr="008D478E">
              <w:rPr>
                <w:rFonts w:ascii="Arial" w:eastAsiaTheme="minorHAnsi" w:hAnsi="Arial" w:cs="Arial"/>
                <w:color w:val="000000"/>
                <w:sz w:val="18"/>
                <w:szCs w:val="18"/>
                <w:lang w:eastAsia="en-US"/>
              </w:rPr>
              <w:t>o nevarnosti za zdravje po Uredbi</w:t>
            </w:r>
            <w:r w:rsidRPr="00887751">
              <w:rPr>
                <w:rFonts w:ascii="Arial" w:eastAsiaTheme="minorHAnsi" w:hAnsi="Arial" w:cs="Arial"/>
                <w:color w:val="000000"/>
                <w:sz w:val="18"/>
                <w:szCs w:val="18"/>
                <w:lang w:eastAsia="en-US"/>
              </w:rPr>
              <w:t xml:space="preserve"> (ES) št. 1272/2008:1 </w:t>
            </w:r>
          </w:p>
          <w:p w14:paraId="130230ED"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H300 (Smrtno pri zaužitju), </w:t>
            </w:r>
          </w:p>
          <w:p w14:paraId="561BA5A0"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H301 (Strupeno pri zaužitju), </w:t>
            </w:r>
          </w:p>
          <w:p w14:paraId="7DADC76F"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H304 (Pri zaužitju in vstopu v dihalne poti je lahko smrtno), </w:t>
            </w:r>
          </w:p>
          <w:p w14:paraId="0EC8E523"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H310 (Smrtno v stiku s kožo), </w:t>
            </w:r>
          </w:p>
          <w:p w14:paraId="4C0B3446"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H311 (Strupeno v stiku s kožo), </w:t>
            </w:r>
          </w:p>
          <w:p w14:paraId="64E142FC"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H330 (Smrtno pri vdihavanju), </w:t>
            </w:r>
          </w:p>
          <w:p w14:paraId="30D3AA6B"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H331 (Strupeno pri vdihavanju), </w:t>
            </w:r>
          </w:p>
          <w:p w14:paraId="433DA1CA"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H340 (Lahko povzroči genske okvare), </w:t>
            </w:r>
          </w:p>
          <w:p w14:paraId="2E7490D6"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H341 (Sum povzročitve genskih okvar), </w:t>
            </w:r>
          </w:p>
          <w:p w14:paraId="48E51C09"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H350 (Lahko povzroči raka), </w:t>
            </w:r>
          </w:p>
          <w:p w14:paraId="18716B40"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H350i (Lahko povzroči raka pri vdihavanju), </w:t>
            </w:r>
          </w:p>
          <w:p w14:paraId="522C31E4"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H351 (Sum povzročitve raka), </w:t>
            </w:r>
          </w:p>
          <w:p w14:paraId="0482E826"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H360F (Lahko škodi plodnosti), </w:t>
            </w:r>
          </w:p>
          <w:p w14:paraId="2D10B7FF" w14:textId="77777777" w:rsidR="004C1D42" w:rsidRPr="00887751"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H360D (Lahko škodi nerojenemu otroku), </w:t>
            </w:r>
          </w:p>
          <w:p w14:paraId="756F8255"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H360FD (Lahko škodi plodnosti, lahko škodi nerojenemu </w:t>
            </w:r>
            <w:r w:rsidRPr="008D478E">
              <w:rPr>
                <w:rFonts w:ascii="Arial" w:eastAsiaTheme="minorHAnsi" w:hAnsi="Arial" w:cs="Arial"/>
                <w:color w:val="000000"/>
                <w:sz w:val="18"/>
                <w:szCs w:val="18"/>
                <w:lang w:eastAsia="en-US"/>
              </w:rPr>
              <w:t xml:space="preserve">otroku), </w:t>
            </w:r>
          </w:p>
          <w:p w14:paraId="51E7E8C5"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H360Fd (Lahko škodi plodnosti, sum škodljivosti za nerojenega otroka), </w:t>
            </w:r>
          </w:p>
          <w:p w14:paraId="48D9AB00"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H360Df (Lahko škodi nerojenemu otroku, sum, da škodi plodnosti), </w:t>
            </w:r>
          </w:p>
          <w:p w14:paraId="61820C3E"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H361f (Sum škodljivosti za plodnost), </w:t>
            </w:r>
          </w:p>
          <w:p w14:paraId="551CA048"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H361d (Sum škodljivosti za nerojenega otroka), </w:t>
            </w:r>
          </w:p>
          <w:p w14:paraId="463DCA5D"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H361fd (Sum škodljivosti za plodnost, sum škodljivosti za nerojenega otroka), </w:t>
            </w:r>
          </w:p>
          <w:p w14:paraId="4B893451"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H362 (Lahko škodi dojenim otrokom), </w:t>
            </w:r>
          </w:p>
          <w:p w14:paraId="69A8DBCB"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H370 (Škodi organom), </w:t>
            </w:r>
          </w:p>
          <w:p w14:paraId="0E04E8D2"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H371 (Lahko škodi organom), </w:t>
            </w:r>
          </w:p>
          <w:p w14:paraId="6D646D3E"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H372 (Škodi organom pri dolgotrajni ali ponavljajoči se izpostavljenosti), </w:t>
            </w:r>
          </w:p>
          <w:p w14:paraId="40BFE320"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H373 (Lahko škodi organom pri dolgotrajni ali ponavljajoči se izpostavljenosti), </w:t>
            </w:r>
          </w:p>
          <w:p w14:paraId="1C79295B"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H400 (Zelo strupeno za vodne organizme), </w:t>
            </w:r>
          </w:p>
          <w:p w14:paraId="6F343CA8"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H410 (Zelo strupeno za vodne organizme, z dolgotrajnimi učinki), </w:t>
            </w:r>
          </w:p>
          <w:p w14:paraId="4207E680"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H411 (Strupeno za vodne organizme, z dolgotrajnimi učinki), </w:t>
            </w:r>
          </w:p>
          <w:p w14:paraId="4422A4E0"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H412 (Škodljivo za vodne organizme, z dolgotrajnimi učinki), </w:t>
            </w:r>
          </w:p>
          <w:p w14:paraId="001C0031"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H413 (Lahko ima dolgotrajne škodljive učinke za vodne organizme), </w:t>
            </w:r>
          </w:p>
          <w:p w14:paraId="4D4010F8"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EUH059 (Nevarno ozonskemu plašču), </w:t>
            </w:r>
          </w:p>
          <w:p w14:paraId="2DD7EAA4"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EUH029 (V stiku z vodo se sprošča strupen plin), </w:t>
            </w:r>
          </w:p>
          <w:p w14:paraId="4F5150B2"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lastRenderedPageBreak/>
              <w:t xml:space="preserve">EUH031 (V stiku s kislinami s sprošča strupen plin), </w:t>
            </w:r>
          </w:p>
          <w:p w14:paraId="7D91A290" w14:textId="77777777" w:rsidR="004C1D42" w:rsidRPr="008D478E" w:rsidRDefault="004C1D42" w:rsidP="004C1D42">
            <w:pPr>
              <w:numPr>
                <w:ilvl w:val="0"/>
                <w:numId w:val="15"/>
              </w:numPr>
              <w:autoSpaceDE w:val="0"/>
              <w:autoSpaceDN w:val="0"/>
              <w:adjustRightInd w:val="0"/>
              <w:ind w:left="312" w:hanging="284"/>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EUH032 (V stiku s kislinami se sprošča zelo strupen plin), </w:t>
            </w:r>
          </w:p>
          <w:p w14:paraId="57166FB6" w14:textId="77777777" w:rsidR="004C1D42" w:rsidRPr="008D478E" w:rsidRDefault="004C1D42" w:rsidP="004C1D42">
            <w:pPr>
              <w:numPr>
                <w:ilvl w:val="0"/>
                <w:numId w:val="15"/>
              </w:numPr>
              <w:autoSpaceDE w:val="0"/>
              <w:autoSpaceDN w:val="0"/>
              <w:adjustRightInd w:val="0"/>
              <w:ind w:left="312" w:hanging="284"/>
              <w:jc w:val="both"/>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 xml:space="preserve">EUH070 (Strupeno ob stiku z očmi), </w:t>
            </w:r>
          </w:p>
          <w:p w14:paraId="12C88DA2" w14:textId="77777777" w:rsidR="004C1D42" w:rsidRPr="00887751" w:rsidRDefault="004C1D42" w:rsidP="004C1D42">
            <w:pPr>
              <w:numPr>
                <w:ilvl w:val="0"/>
                <w:numId w:val="15"/>
              </w:numPr>
              <w:autoSpaceDE w:val="0"/>
              <w:autoSpaceDN w:val="0"/>
              <w:adjustRightInd w:val="0"/>
              <w:ind w:left="312" w:hanging="284"/>
              <w:jc w:val="both"/>
              <w:rPr>
                <w:rFonts w:ascii="Arial" w:eastAsiaTheme="minorHAnsi" w:hAnsi="Arial" w:cs="Arial"/>
                <w:color w:val="000000"/>
                <w:sz w:val="18"/>
                <w:szCs w:val="18"/>
                <w:lang w:eastAsia="en-US"/>
              </w:rPr>
            </w:pPr>
            <w:r w:rsidRPr="008D478E">
              <w:rPr>
                <w:rFonts w:ascii="Arial" w:eastAsiaTheme="minorHAnsi" w:hAnsi="Arial" w:cs="Arial"/>
                <w:color w:val="000000"/>
                <w:sz w:val="18"/>
                <w:szCs w:val="18"/>
                <w:lang w:eastAsia="en-US"/>
              </w:rPr>
              <w:t>H334 (Lahko povzroči simptome alergije ali astme</w:t>
            </w:r>
            <w:r w:rsidRPr="00887751">
              <w:rPr>
                <w:rFonts w:ascii="Arial" w:eastAsiaTheme="minorHAnsi" w:hAnsi="Arial" w:cs="Arial"/>
                <w:color w:val="000000"/>
                <w:sz w:val="18"/>
                <w:szCs w:val="18"/>
                <w:lang w:eastAsia="en-US"/>
              </w:rPr>
              <w:t xml:space="preserve"> ali težave z dihanjem pri vdihavanju), </w:t>
            </w:r>
          </w:p>
          <w:p w14:paraId="32EE44A3" w14:textId="77777777" w:rsidR="004C1D42" w:rsidRPr="00694566" w:rsidRDefault="004C1D42" w:rsidP="004C1D42">
            <w:pPr>
              <w:numPr>
                <w:ilvl w:val="0"/>
                <w:numId w:val="15"/>
              </w:numPr>
              <w:autoSpaceDE w:val="0"/>
              <w:autoSpaceDN w:val="0"/>
              <w:adjustRightInd w:val="0"/>
              <w:ind w:left="312" w:hanging="284"/>
              <w:jc w:val="both"/>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H317 (Lahko povzroči alergijski odziv kože)</w:t>
            </w:r>
            <w:r>
              <w:rPr>
                <w:rFonts w:ascii="Arial" w:eastAsiaTheme="minorHAnsi" w:hAnsi="Arial" w:cs="Arial"/>
                <w:color w:val="000000"/>
                <w:sz w:val="18"/>
                <w:szCs w:val="18"/>
                <w:lang w:eastAsia="en-US"/>
              </w:rPr>
              <w:t>.</w:t>
            </w:r>
          </w:p>
        </w:tc>
        <w:tc>
          <w:tcPr>
            <w:tcW w:w="3260" w:type="dxa"/>
          </w:tcPr>
          <w:p w14:paraId="79CBF14F" w14:textId="77777777" w:rsidR="004C1D42" w:rsidRPr="00887751" w:rsidRDefault="004C1D42" w:rsidP="004E077B">
            <w:pPr>
              <w:autoSpaceDE w:val="0"/>
              <w:autoSpaceDN w:val="0"/>
              <w:adjustRightInd w:val="0"/>
              <w:spacing w:before="60" w:after="60"/>
              <w:rPr>
                <w:rFonts w:ascii="Arial" w:eastAsiaTheme="minorHAnsi" w:hAnsi="Arial" w:cs="Arial"/>
                <w:color w:val="000000"/>
                <w:sz w:val="18"/>
                <w:szCs w:val="18"/>
                <w:lang w:eastAsia="en-US"/>
              </w:rPr>
            </w:pPr>
            <w:r w:rsidRPr="00887751">
              <w:rPr>
                <w:rFonts w:ascii="Arial" w:eastAsiaTheme="minorHAnsi" w:hAnsi="Arial" w:cs="Arial"/>
                <w:b/>
                <w:bCs/>
                <w:color w:val="000000"/>
                <w:sz w:val="18"/>
                <w:szCs w:val="18"/>
                <w:lang w:eastAsia="en-US"/>
              </w:rPr>
              <w:lastRenderedPageBreak/>
              <w:t>Ponudnik mora k ponudbi priložiti</w:t>
            </w:r>
            <w:r w:rsidRPr="00887751">
              <w:rPr>
                <w:rFonts w:ascii="Arial" w:eastAsiaTheme="minorHAnsi" w:hAnsi="Arial" w:cs="Arial"/>
                <w:color w:val="000000"/>
                <w:sz w:val="18"/>
                <w:szCs w:val="18"/>
                <w:lang w:eastAsia="en-US"/>
              </w:rPr>
              <w:t xml:space="preserve">: </w:t>
            </w:r>
          </w:p>
          <w:p w14:paraId="1FF56A93" w14:textId="77777777" w:rsidR="004C1D42" w:rsidRPr="00887751" w:rsidRDefault="004C1D42" w:rsidP="004C1D42">
            <w:pPr>
              <w:numPr>
                <w:ilvl w:val="0"/>
                <w:numId w:val="14"/>
              </w:numPr>
              <w:autoSpaceDE w:val="0"/>
              <w:autoSpaceDN w:val="0"/>
              <w:adjustRightInd w:val="0"/>
              <w:spacing w:before="60" w:after="60"/>
              <w:ind w:left="176" w:hanging="142"/>
              <w:contextualSpacing/>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izjavo, da bo pri dobavi blaga izpolnil zahtevo, in ustrezno dokazilo, iz katerega izhaja, da so zahteve izpolnjene (fotokopija deklaracij), ali </w:t>
            </w:r>
          </w:p>
          <w:p w14:paraId="25063B15" w14:textId="77777777" w:rsidR="004C1D42" w:rsidRPr="00887751" w:rsidRDefault="004C1D42" w:rsidP="004C1D42">
            <w:pPr>
              <w:numPr>
                <w:ilvl w:val="0"/>
                <w:numId w:val="14"/>
              </w:numPr>
              <w:autoSpaceDE w:val="0"/>
              <w:autoSpaceDN w:val="0"/>
              <w:adjustRightInd w:val="0"/>
              <w:spacing w:before="60" w:after="60"/>
              <w:ind w:left="176" w:hanging="142"/>
              <w:contextualSpacing/>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potrdilo, da ima blago znak za okolje EU za čistila (angl. </w:t>
            </w:r>
            <w:proofErr w:type="spellStart"/>
            <w:r w:rsidRPr="00887751">
              <w:rPr>
                <w:rFonts w:ascii="Arial" w:eastAsiaTheme="minorHAnsi" w:hAnsi="Arial" w:cs="Arial"/>
                <w:color w:val="000000"/>
                <w:sz w:val="18"/>
                <w:szCs w:val="18"/>
                <w:lang w:eastAsia="en-US"/>
              </w:rPr>
              <w:t>Ecolabel</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for</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Hard</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Surface</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Cleaning</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products</w:t>
            </w:r>
            <w:proofErr w:type="spellEnd"/>
            <w:r w:rsidRPr="00887751">
              <w:rPr>
                <w:rFonts w:ascii="Arial" w:eastAsiaTheme="minorHAnsi" w:hAnsi="Arial" w:cs="Arial"/>
                <w:color w:val="000000"/>
                <w:sz w:val="18"/>
                <w:szCs w:val="18"/>
                <w:lang w:eastAsia="en-US"/>
              </w:rPr>
              <w:t xml:space="preserve">), ali </w:t>
            </w:r>
          </w:p>
          <w:p w14:paraId="7B155883" w14:textId="77777777" w:rsidR="004C1D42" w:rsidRPr="00887751" w:rsidRDefault="004C1D42" w:rsidP="004C1D42">
            <w:pPr>
              <w:numPr>
                <w:ilvl w:val="0"/>
                <w:numId w:val="14"/>
              </w:numPr>
              <w:autoSpaceDE w:val="0"/>
              <w:autoSpaceDN w:val="0"/>
              <w:adjustRightInd w:val="0"/>
              <w:spacing w:before="60" w:after="60"/>
              <w:ind w:left="176" w:hanging="142"/>
              <w:contextualSpacing/>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ustrezno dokazilo, iz katerega izhaja, da so zahteve izpolnjene, ali </w:t>
            </w:r>
          </w:p>
          <w:p w14:paraId="7CF18928" w14:textId="77777777" w:rsidR="004C1D42" w:rsidRPr="00887751" w:rsidRDefault="004C1D42" w:rsidP="004C1D42">
            <w:pPr>
              <w:numPr>
                <w:ilvl w:val="0"/>
                <w:numId w:val="14"/>
              </w:numPr>
              <w:autoSpaceDE w:val="0"/>
              <w:autoSpaceDN w:val="0"/>
              <w:adjustRightInd w:val="0"/>
              <w:spacing w:before="60" w:after="60"/>
              <w:ind w:left="176" w:hanging="142"/>
              <w:contextualSpacing/>
              <w:rPr>
                <w:rFonts w:ascii="Arial" w:eastAsiaTheme="minorHAnsi" w:hAnsi="Arial" w:cs="Arial"/>
                <w:sz w:val="18"/>
                <w:szCs w:val="18"/>
                <w:lang w:eastAsia="en-US"/>
              </w:rPr>
            </w:pPr>
            <w:r w:rsidRPr="00887751">
              <w:rPr>
                <w:rFonts w:ascii="Arial" w:eastAsiaTheme="minorHAnsi" w:hAnsi="Arial" w:cs="Arial"/>
                <w:color w:val="000000"/>
                <w:sz w:val="18"/>
                <w:szCs w:val="18"/>
                <w:lang w:eastAsia="en-US"/>
              </w:rPr>
              <w:t>varnostne liste za vse izdelke, ki so predmet ponudbe.</w:t>
            </w:r>
            <w:r w:rsidRPr="00887751">
              <w:rPr>
                <w:rFonts w:ascii="Trebuchet MS" w:eastAsiaTheme="minorHAnsi" w:hAnsi="Trebuchet MS" w:cs="Trebuchet MS"/>
                <w:color w:val="000000"/>
                <w:sz w:val="18"/>
                <w:szCs w:val="18"/>
                <w:lang w:eastAsia="en-US"/>
              </w:rPr>
              <w:t xml:space="preserve"> </w:t>
            </w:r>
          </w:p>
          <w:p w14:paraId="5927AF34" w14:textId="77777777" w:rsidR="004C1D42" w:rsidRPr="00887751" w:rsidRDefault="004C1D42" w:rsidP="004E077B">
            <w:pPr>
              <w:autoSpaceDE w:val="0"/>
              <w:autoSpaceDN w:val="0"/>
              <w:adjustRightInd w:val="0"/>
              <w:spacing w:before="60" w:after="60"/>
              <w:ind w:left="176"/>
              <w:contextualSpacing/>
              <w:rPr>
                <w:rFonts w:ascii="Arial" w:eastAsiaTheme="minorHAnsi" w:hAnsi="Arial" w:cs="Arial"/>
                <w:sz w:val="18"/>
                <w:szCs w:val="18"/>
                <w:lang w:eastAsia="en-US"/>
              </w:rPr>
            </w:pPr>
          </w:p>
        </w:tc>
      </w:tr>
      <w:tr w:rsidR="004C1D42" w:rsidRPr="00887751" w14:paraId="556008AB" w14:textId="77777777" w:rsidTr="00003E7F">
        <w:tc>
          <w:tcPr>
            <w:tcW w:w="6237" w:type="dxa"/>
          </w:tcPr>
          <w:p w14:paraId="5F789150" w14:textId="77777777" w:rsidR="004C1D42" w:rsidRPr="00887751" w:rsidRDefault="004C1D42" w:rsidP="004E077B">
            <w:pPr>
              <w:autoSpaceDE w:val="0"/>
              <w:autoSpaceDN w:val="0"/>
              <w:adjustRightInd w:val="0"/>
              <w:spacing w:before="120" w:after="60"/>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Univerzalno čistilo, čistilo za sanitarne prostore, čistilo za okna, detergent za ročno pomivanje posode, detergent za pomivalne stroje in detergent za pranje perila ne smejo vsebovati: </w:t>
            </w:r>
          </w:p>
          <w:p w14:paraId="2F6B809B" w14:textId="77777777" w:rsidR="004C1D42" w:rsidRPr="00887751" w:rsidRDefault="004C1D42" w:rsidP="004C1D42">
            <w:pPr>
              <w:numPr>
                <w:ilvl w:val="0"/>
                <w:numId w:val="16"/>
              </w:numPr>
              <w:autoSpaceDE w:val="0"/>
              <w:autoSpaceDN w:val="0"/>
              <w:adjustRightInd w:val="0"/>
              <w:ind w:left="312" w:hanging="283"/>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več kot 0,02 g fosforja na funkcionalno enoto univerzalnega čistila, </w:t>
            </w:r>
          </w:p>
          <w:p w14:paraId="4A318C48" w14:textId="77777777" w:rsidR="004C1D42" w:rsidRPr="00887751" w:rsidRDefault="004C1D42" w:rsidP="004C1D42">
            <w:pPr>
              <w:numPr>
                <w:ilvl w:val="0"/>
                <w:numId w:val="16"/>
              </w:numPr>
              <w:autoSpaceDE w:val="0"/>
              <w:autoSpaceDN w:val="0"/>
              <w:adjustRightInd w:val="0"/>
              <w:ind w:left="312" w:hanging="283"/>
              <w:rPr>
                <w:rFonts w:ascii="Arial" w:eastAsiaTheme="minorHAnsi" w:hAnsi="Arial" w:cs="Arial"/>
                <w:color w:val="000000"/>
                <w:sz w:val="18"/>
                <w:szCs w:val="18"/>
                <w:lang w:eastAsia="en-US"/>
              </w:rPr>
            </w:pPr>
            <w:proofErr w:type="spellStart"/>
            <w:r w:rsidRPr="00887751">
              <w:rPr>
                <w:rFonts w:ascii="Arial" w:eastAsiaTheme="minorHAnsi" w:hAnsi="Arial" w:cs="Arial"/>
                <w:color w:val="000000"/>
                <w:sz w:val="18"/>
                <w:szCs w:val="18"/>
                <w:lang w:eastAsia="en-US"/>
              </w:rPr>
              <w:t>biocidov</w:t>
            </w:r>
            <w:proofErr w:type="spellEnd"/>
            <w:r w:rsidRPr="00887751">
              <w:rPr>
                <w:rFonts w:ascii="Arial" w:eastAsiaTheme="minorHAnsi" w:hAnsi="Arial" w:cs="Arial"/>
                <w:color w:val="000000"/>
                <w:sz w:val="18"/>
                <w:szCs w:val="18"/>
                <w:lang w:eastAsia="en-US"/>
              </w:rPr>
              <w:t xml:space="preserve">, razen če se uporabljajo kot sredstva za konzerviranje, </w:t>
            </w:r>
          </w:p>
          <w:p w14:paraId="69DF750E" w14:textId="77777777" w:rsidR="004C1D42" w:rsidRPr="00887751" w:rsidRDefault="004C1D42" w:rsidP="004C1D42">
            <w:pPr>
              <w:numPr>
                <w:ilvl w:val="0"/>
                <w:numId w:val="16"/>
              </w:numPr>
              <w:autoSpaceDE w:val="0"/>
              <w:autoSpaceDN w:val="0"/>
              <w:adjustRightInd w:val="0"/>
              <w:ind w:left="312" w:hanging="283"/>
              <w:rPr>
                <w:rFonts w:ascii="Arial" w:eastAsiaTheme="minorHAnsi" w:hAnsi="Arial" w:cs="Arial"/>
                <w:color w:val="000000"/>
                <w:sz w:val="18"/>
                <w:szCs w:val="18"/>
                <w:lang w:eastAsia="en-US"/>
              </w:rPr>
            </w:pPr>
            <w:proofErr w:type="spellStart"/>
            <w:r w:rsidRPr="00887751">
              <w:rPr>
                <w:rFonts w:ascii="Arial" w:eastAsiaTheme="minorHAnsi" w:hAnsi="Arial" w:cs="Arial"/>
                <w:color w:val="000000"/>
                <w:sz w:val="18"/>
                <w:szCs w:val="18"/>
                <w:lang w:eastAsia="en-US"/>
              </w:rPr>
              <w:t>biocidov</w:t>
            </w:r>
            <w:proofErr w:type="spellEnd"/>
            <w:r w:rsidRPr="00887751">
              <w:rPr>
                <w:rFonts w:ascii="Arial" w:eastAsiaTheme="minorHAnsi" w:hAnsi="Arial" w:cs="Arial"/>
                <w:color w:val="000000"/>
                <w:sz w:val="18"/>
                <w:szCs w:val="18"/>
                <w:lang w:eastAsia="en-US"/>
              </w:rPr>
              <w:t xml:space="preserve">, za katere velja eno ali več naslednjih standardnih opozoril, stavkov za nevarnost ali previdnostnih stavkov iz zakona, ki ureja kemikalije, ali Uredbe (ES) št. 1272/2008: </w:t>
            </w:r>
          </w:p>
          <w:p w14:paraId="3C9A7E31" w14:textId="77777777" w:rsidR="004C1D42" w:rsidRPr="00887751" w:rsidRDefault="004C1D42" w:rsidP="004C1D42">
            <w:pPr>
              <w:numPr>
                <w:ilvl w:val="0"/>
                <w:numId w:val="16"/>
              </w:numPr>
              <w:autoSpaceDE w:val="0"/>
              <w:autoSpaceDN w:val="0"/>
              <w:adjustRightInd w:val="0"/>
              <w:ind w:left="312" w:hanging="283"/>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H400 (Zelo strupeno za vodno okolje) in H410 (Zelo strupeno za vodno okolje, z dolgotrajnimi učinki), </w:t>
            </w:r>
          </w:p>
          <w:p w14:paraId="0DE7EB0E" w14:textId="77777777" w:rsidR="004C1D42" w:rsidRPr="00887751" w:rsidRDefault="004C1D42" w:rsidP="004C1D42">
            <w:pPr>
              <w:numPr>
                <w:ilvl w:val="0"/>
                <w:numId w:val="16"/>
              </w:numPr>
              <w:autoSpaceDE w:val="0"/>
              <w:autoSpaceDN w:val="0"/>
              <w:adjustRightInd w:val="0"/>
              <w:ind w:left="312" w:hanging="283"/>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H411 (Strupeno za vodno okolje z dolgotrajnimi učinki), razen če je Log P2 </w:t>
            </w:r>
            <w:r w:rsidRPr="00887751">
              <w:rPr>
                <w:rFonts w:ascii="Arial" w:eastAsia="STXinwei" w:hAnsi="Arial" w:cs="Arial"/>
                <w:color w:val="000000"/>
                <w:sz w:val="18"/>
                <w:szCs w:val="18"/>
                <w:lang w:eastAsia="en-US"/>
              </w:rPr>
              <w:t xml:space="preserve">≥ 3,0 oziroma če je eksperimentalno določen BCF3 ≤100, kar pomeni, da </w:t>
            </w:r>
            <w:proofErr w:type="spellStart"/>
            <w:r w:rsidRPr="00887751">
              <w:rPr>
                <w:rFonts w:ascii="Arial" w:eastAsia="STXinwei" w:hAnsi="Arial" w:cs="Arial"/>
                <w:color w:val="000000"/>
                <w:sz w:val="18"/>
                <w:szCs w:val="18"/>
                <w:lang w:eastAsia="en-US"/>
              </w:rPr>
              <w:t>biocidi</w:t>
            </w:r>
            <w:proofErr w:type="spellEnd"/>
            <w:r w:rsidRPr="00887751">
              <w:rPr>
                <w:rFonts w:ascii="Arial" w:eastAsia="STXinwei" w:hAnsi="Arial" w:cs="Arial"/>
                <w:color w:val="000000"/>
                <w:sz w:val="18"/>
                <w:szCs w:val="18"/>
                <w:lang w:eastAsia="en-US"/>
              </w:rPr>
              <w:t xml:space="preserve"> niso potencialno </w:t>
            </w:r>
            <w:proofErr w:type="spellStart"/>
            <w:r w:rsidRPr="00887751">
              <w:rPr>
                <w:rFonts w:ascii="Arial" w:eastAsia="STXinwei" w:hAnsi="Arial" w:cs="Arial"/>
                <w:color w:val="000000"/>
                <w:sz w:val="18"/>
                <w:szCs w:val="18"/>
                <w:lang w:eastAsia="en-US"/>
              </w:rPr>
              <w:t>bioakumulativni</w:t>
            </w:r>
            <w:proofErr w:type="spellEnd"/>
            <w:r w:rsidRPr="00887751">
              <w:rPr>
                <w:rFonts w:ascii="Arial" w:eastAsia="STXinwei" w:hAnsi="Arial" w:cs="Arial"/>
                <w:color w:val="000000"/>
                <w:sz w:val="18"/>
                <w:szCs w:val="18"/>
                <w:lang w:eastAsia="en-US"/>
              </w:rPr>
              <w:t xml:space="preserve"> .</w:t>
            </w:r>
          </w:p>
        </w:tc>
        <w:tc>
          <w:tcPr>
            <w:tcW w:w="3260" w:type="dxa"/>
          </w:tcPr>
          <w:p w14:paraId="153135FB" w14:textId="77777777" w:rsidR="004C1D42" w:rsidRPr="00887751" w:rsidRDefault="004C1D42" w:rsidP="004E077B">
            <w:pPr>
              <w:autoSpaceDE w:val="0"/>
              <w:autoSpaceDN w:val="0"/>
              <w:adjustRightInd w:val="0"/>
              <w:spacing w:before="120"/>
              <w:jc w:val="both"/>
              <w:rPr>
                <w:rFonts w:ascii="Arial" w:eastAsiaTheme="minorHAnsi" w:hAnsi="Arial" w:cs="Arial"/>
                <w:color w:val="000000"/>
                <w:sz w:val="18"/>
                <w:szCs w:val="18"/>
                <w:lang w:eastAsia="en-US"/>
              </w:rPr>
            </w:pPr>
            <w:r w:rsidRPr="00887751">
              <w:rPr>
                <w:rFonts w:ascii="Arial" w:eastAsiaTheme="minorHAnsi" w:hAnsi="Arial" w:cs="Arial"/>
                <w:b/>
                <w:bCs/>
                <w:color w:val="000000"/>
                <w:sz w:val="18"/>
                <w:szCs w:val="18"/>
                <w:lang w:eastAsia="en-US"/>
              </w:rPr>
              <w:t>Ponudnik mora k ponudbi priložiti</w:t>
            </w:r>
            <w:r w:rsidRPr="00887751">
              <w:rPr>
                <w:rFonts w:ascii="Arial" w:eastAsiaTheme="minorHAnsi" w:hAnsi="Arial" w:cs="Arial"/>
                <w:color w:val="000000"/>
                <w:sz w:val="18"/>
                <w:szCs w:val="18"/>
                <w:lang w:eastAsia="en-US"/>
              </w:rPr>
              <w:t xml:space="preserve">: </w:t>
            </w:r>
          </w:p>
          <w:p w14:paraId="1BF09303" w14:textId="77777777" w:rsidR="004C1D42" w:rsidRPr="00887751" w:rsidRDefault="004C1D42" w:rsidP="004C1D42">
            <w:pPr>
              <w:numPr>
                <w:ilvl w:val="0"/>
                <w:numId w:val="16"/>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izjavo, da bo pri dobavi blaga izpolnil zahtevo, in ustrezno dokazilo, iz katerega izhaja, da so zahteve izpolnjene (fotokopija deklaracij)  iz katerega izhaja, da so zahteve izpolnjene, ali </w:t>
            </w:r>
          </w:p>
          <w:p w14:paraId="77448FBC" w14:textId="77777777" w:rsidR="004C1D42" w:rsidRPr="00887751" w:rsidRDefault="004C1D42" w:rsidP="004C1D42">
            <w:pPr>
              <w:numPr>
                <w:ilvl w:val="0"/>
                <w:numId w:val="16"/>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potrdilo, da ima blago znak za okolje EU za čistila (angl. </w:t>
            </w:r>
            <w:proofErr w:type="spellStart"/>
            <w:r w:rsidRPr="00887751">
              <w:rPr>
                <w:rFonts w:ascii="Arial" w:eastAsiaTheme="minorHAnsi" w:hAnsi="Arial" w:cs="Arial"/>
                <w:color w:val="000000"/>
                <w:sz w:val="18"/>
                <w:szCs w:val="18"/>
                <w:lang w:eastAsia="en-US"/>
              </w:rPr>
              <w:t>Ecolabel</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for</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Hard</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Surface</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Cleaning</w:t>
            </w:r>
            <w:proofErr w:type="spellEnd"/>
            <w:r w:rsidRPr="00887751">
              <w:rPr>
                <w:rFonts w:ascii="Arial" w:eastAsiaTheme="minorHAnsi" w:hAnsi="Arial" w:cs="Arial"/>
                <w:color w:val="000000"/>
                <w:sz w:val="18"/>
                <w:szCs w:val="18"/>
                <w:lang w:eastAsia="en-US"/>
              </w:rPr>
              <w:t xml:space="preserve"> </w:t>
            </w:r>
            <w:proofErr w:type="spellStart"/>
            <w:r w:rsidRPr="00887751">
              <w:rPr>
                <w:rFonts w:ascii="Arial" w:eastAsiaTheme="minorHAnsi" w:hAnsi="Arial" w:cs="Arial"/>
                <w:color w:val="000000"/>
                <w:sz w:val="18"/>
                <w:szCs w:val="18"/>
                <w:lang w:eastAsia="en-US"/>
              </w:rPr>
              <w:t>products</w:t>
            </w:r>
            <w:proofErr w:type="spellEnd"/>
            <w:r w:rsidRPr="00887751">
              <w:rPr>
                <w:rFonts w:ascii="Arial" w:eastAsiaTheme="minorHAnsi" w:hAnsi="Arial" w:cs="Arial"/>
                <w:color w:val="000000"/>
                <w:sz w:val="18"/>
                <w:szCs w:val="18"/>
                <w:lang w:eastAsia="en-US"/>
              </w:rPr>
              <w:t xml:space="preserve">), ali </w:t>
            </w:r>
          </w:p>
          <w:p w14:paraId="1C4B219A" w14:textId="77777777" w:rsidR="004C1D42" w:rsidRPr="00887751" w:rsidRDefault="004C1D42" w:rsidP="004C1D42">
            <w:pPr>
              <w:numPr>
                <w:ilvl w:val="0"/>
                <w:numId w:val="16"/>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ustrezno dokazilo, iz katerega izhaja, da so zahteve izpolnjene, ali </w:t>
            </w:r>
          </w:p>
          <w:p w14:paraId="0954BFA1" w14:textId="77777777" w:rsidR="004C1D42" w:rsidRPr="00887751" w:rsidRDefault="004C1D42" w:rsidP="004C1D42">
            <w:pPr>
              <w:numPr>
                <w:ilvl w:val="0"/>
                <w:numId w:val="16"/>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varnostne liste za vse izdelke, ki so predmet ponudbe. </w:t>
            </w:r>
          </w:p>
          <w:p w14:paraId="13483D30" w14:textId="77777777" w:rsidR="004C1D42" w:rsidRPr="00887751" w:rsidRDefault="004C1D42" w:rsidP="004E077B">
            <w:pPr>
              <w:suppressAutoHyphens/>
              <w:spacing w:before="60" w:after="60"/>
              <w:jc w:val="both"/>
              <w:rPr>
                <w:rFonts w:ascii="Arial" w:eastAsiaTheme="minorHAnsi" w:hAnsi="Arial" w:cs="Arial"/>
                <w:sz w:val="18"/>
                <w:szCs w:val="18"/>
                <w:lang w:eastAsia="ar-SA"/>
              </w:rPr>
            </w:pPr>
          </w:p>
        </w:tc>
      </w:tr>
      <w:tr w:rsidR="004C1D42" w:rsidRPr="00887751" w14:paraId="04966331" w14:textId="77777777" w:rsidTr="00003E7F">
        <w:tc>
          <w:tcPr>
            <w:tcW w:w="6237" w:type="dxa"/>
          </w:tcPr>
          <w:p w14:paraId="603964BB" w14:textId="77777777" w:rsidR="004C1D42" w:rsidRPr="00887751" w:rsidRDefault="004C1D42" w:rsidP="004E077B">
            <w:pPr>
              <w:autoSpaceDE w:val="0"/>
              <w:autoSpaceDN w:val="0"/>
              <w:adjustRightInd w:val="0"/>
              <w:spacing w:before="120"/>
              <w:jc w:val="both"/>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Univerzalnem čistilu, čistilu za sanitarne prostore, čistilu za okna, detergentu za ročno pomivanje posode, detergentu za pomivalne stroje in detergentu za pranje perila morajo biti priložena jasna navodila za doziranje. </w:t>
            </w:r>
          </w:p>
        </w:tc>
        <w:tc>
          <w:tcPr>
            <w:tcW w:w="3260" w:type="dxa"/>
          </w:tcPr>
          <w:p w14:paraId="14DA4742" w14:textId="77777777" w:rsidR="004C1D42" w:rsidRPr="00887751" w:rsidRDefault="004C1D42" w:rsidP="004E077B">
            <w:pPr>
              <w:autoSpaceDE w:val="0"/>
              <w:autoSpaceDN w:val="0"/>
              <w:adjustRightInd w:val="0"/>
              <w:spacing w:before="120"/>
              <w:jc w:val="both"/>
              <w:rPr>
                <w:rFonts w:ascii="Arial" w:eastAsiaTheme="minorHAnsi" w:hAnsi="Arial" w:cs="Arial"/>
                <w:color w:val="000000"/>
                <w:sz w:val="18"/>
                <w:szCs w:val="18"/>
                <w:lang w:eastAsia="en-US"/>
              </w:rPr>
            </w:pPr>
            <w:r w:rsidRPr="00887751">
              <w:rPr>
                <w:rFonts w:ascii="Arial" w:eastAsiaTheme="minorHAnsi" w:hAnsi="Arial" w:cs="Arial"/>
                <w:b/>
                <w:bCs/>
                <w:color w:val="000000"/>
                <w:sz w:val="18"/>
                <w:szCs w:val="18"/>
                <w:lang w:eastAsia="en-US"/>
              </w:rPr>
              <w:t>Ponudnik mora k ponudbi priložiti</w:t>
            </w:r>
            <w:r w:rsidRPr="00887751">
              <w:rPr>
                <w:rFonts w:ascii="Arial" w:eastAsiaTheme="minorHAnsi" w:hAnsi="Arial" w:cs="Arial"/>
                <w:color w:val="000000"/>
                <w:sz w:val="18"/>
                <w:szCs w:val="18"/>
                <w:lang w:eastAsia="en-US"/>
              </w:rPr>
              <w:t xml:space="preserve">: </w:t>
            </w:r>
          </w:p>
          <w:p w14:paraId="14EC62FB" w14:textId="77777777" w:rsidR="004C1D42" w:rsidRPr="00887751" w:rsidRDefault="004C1D42" w:rsidP="004C1D42">
            <w:pPr>
              <w:numPr>
                <w:ilvl w:val="0"/>
                <w:numId w:val="17"/>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izjavo, da bo pri dobavi blaga izpolnil zahtevo, ali </w:t>
            </w:r>
          </w:p>
          <w:p w14:paraId="4B9DECE8" w14:textId="77777777" w:rsidR="004C1D42" w:rsidRPr="00887751" w:rsidRDefault="004C1D42" w:rsidP="004C1D42">
            <w:pPr>
              <w:numPr>
                <w:ilvl w:val="0"/>
                <w:numId w:val="17"/>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navodila za doziranje. </w:t>
            </w:r>
          </w:p>
        </w:tc>
      </w:tr>
      <w:tr w:rsidR="004C1D42" w:rsidRPr="00887751" w14:paraId="7AA4D7F5" w14:textId="77777777" w:rsidTr="00003E7F">
        <w:tc>
          <w:tcPr>
            <w:tcW w:w="6237" w:type="dxa"/>
          </w:tcPr>
          <w:p w14:paraId="1867F94A" w14:textId="77777777" w:rsidR="004C1D42" w:rsidRPr="00887751" w:rsidRDefault="004C1D42" w:rsidP="004E077B">
            <w:pPr>
              <w:autoSpaceDE w:val="0"/>
              <w:autoSpaceDN w:val="0"/>
              <w:adjustRightInd w:val="0"/>
              <w:spacing w:before="120"/>
              <w:jc w:val="both"/>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Razpršilci ne smejo vsebovati potisnega plina. </w:t>
            </w:r>
          </w:p>
        </w:tc>
        <w:tc>
          <w:tcPr>
            <w:tcW w:w="3260" w:type="dxa"/>
          </w:tcPr>
          <w:p w14:paraId="67D33EFB" w14:textId="77777777" w:rsidR="004C1D42" w:rsidRPr="00887751" w:rsidRDefault="004C1D42" w:rsidP="004E077B">
            <w:pPr>
              <w:autoSpaceDE w:val="0"/>
              <w:autoSpaceDN w:val="0"/>
              <w:adjustRightInd w:val="0"/>
              <w:spacing w:before="120"/>
              <w:jc w:val="both"/>
              <w:rPr>
                <w:rFonts w:ascii="Arial" w:eastAsiaTheme="minorHAnsi" w:hAnsi="Arial" w:cs="Arial"/>
                <w:color w:val="000000"/>
                <w:sz w:val="18"/>
                <w:szCs w:val="18"/>
                <w:lang w:eastAsia="en-US"/>
              </w:rPr>
            </w:pPr>
            <w:r w:rsidRPr="00887751">
              <w:rPr>
                <w:rFonts w:ascii="Arial" w:eastAsiaTheme="minorHAnsi" w:hAnsi="Arial" w:cs="Arial"/>
                <w:b/>
                <w:bCs/>
                <w:color w:val="000000"/>
                <w:sz w:val="18"/>
                <w:szCs w:val="18"/>
                <w:lang w:eastAsia="en-US"/>
              </w:rPr>
              <w:t>Ponudnik mora k ponudbi priložiti</w:t>
            </w:r>
            <w:r w:rsidRPr="00887751">
              <w:rPr>
                <w:rFonts w:ascii="Arial" w:eastAsiaTheme="minorHAnsi" w:hAnsi="Arial" w:cs="Arial"/>
                <w:color w:val="000000"/>
                <w:sz w:val="18"/>
                <w:szCs w:val="18"/>
                <w:lang w:eastAsia="en-US"/>
              </w:rPr>
              <w:t xml:space="preserve">: </w:t>
            </w:r>
          </w:p>
          <w:p w14:paraId="2E241EBE" w14:textId="77777777" w:rsidR="004C1D42" w:rsidRPr="00887751" w:rsidRDefault="004C1D42" w:rsidP="004C1D42">
            <w:pPr>
              <w:numPr>
                <w:ilvl w:val="0"/>
                <w:numId w:val="18"/>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izjavo, da bo pri dobavi blaga izpolnil zahtevo, in ustrezno dokazilo, iz katerega izhaja, da so zahteve izpolnjene (fotokopija deklaracij) ali </w:t>
            </w:r>
          </w:p>
          <w:p w14:paraId="3ABC26A8" w14:textId="77777777" w:rsidR="004C1D42" w:rsidRPr="00887751" w:rsidRDefault="004C1D42" w:rsidP="004C1D42">
            <w:pPr>
              <w:numPr>
                <w:ilvl w:val="0"/>
                <w:numId w:val="18"/>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 xml:space="preserve">potrdilo proizvajalca, iz katerega izhaja, da so zahteve izpolnjene, ali </w:t>
            </w:r>
          </w:p>
          <w:p w14:paraId="5F23C762" w14:textId="77777777" w:rsidR="004C1D42" w:rsidRPr="00887751" w:rsidRDefault="004C1D42" w:rsidP="004C1D42">
            <w:pPr>
              <w:numPr>
                <w:ilvl w:val="0"/>
                <w:numId w:val="18"/>
              </w:numPr>
              <w:autoSpaceDE w:val="0"/>
              <w:autoSpaceDN w:val="0"/>
              <w:adjustRightInd w:val="0"/>
              <w:ind w:left="176" w:hanging="142"/>
              <w:rPr>
                <w:rFonts w:ascii="Arial" w:eastAsiaTheme="minorHAnsi" w:hAnsi="Arial" w:cs="Arial"/>
                <w:color w:val="000000"/>
                <w:sz w:val="18"/>
                <w:szCs w:val="18"/>
                <w:lang w:eastAsia="en-US"/>
              </w:rPr>
            </w:pPr>
            <w:r w:rsidRPr="00887751">
              <w:rPr>
                <w:rFonts w:ascii="Arial" w:eastAsiaTheme="minorHAnsi" w:hAnsi="Arial" w:cs="Arial"/>
                <w:color w:val="000000"/>
                <w:sz w:val="18"/>
                <w:szCs w:val="18"/>
                <w:lang w:eastAsia="en-US"/>
              </w:rPr>
              <w:t>ustrezno dokazilo, iz katerega izhaja, da blago izpolnjuje zahteve</w:t>
            </w:r>
          </w:p>
        </w:tc>
      </w:tr>
    </w:tbl>
    <w:p w14:paraId="11FA4E57" w14:textId="77777777" w:rsidR="00A572F8" w:rsidRDefault="00A572F8" w:rsidP="00150E14">
      <w:pPr>
        <w:spacing w:before="60" w:after="60" w:line="264" w:lineRule="auto"/>
        <w:ind w:left="425"/>
        <w:jc w:val="both"/>
        <w:rPr>
          <w:rFonts w:ascii="Arial" w:hAnsi="Arial" w:cs="Arial"/>
          <w:sz w:val="20"/>
          <w:szCs w:val="20"/>
        </w:rPr>
      </w:pPr>
    </w:p>
    <w:p w14:paraId="700BD9E9" w14:textId="3D18DD18" w:rsidR="0068130E" w:rsidRPr="008E04D0" w:rsidRDefault="0068130E" w:rsidP="00C91108">
      <w:pPr>
        <w:pStyle w:val="Slog1"/>
        <w:numPr>
          <w:ilvl w:val="0"/>
          <w:numId w:val="23"/>
        </w:numPr>
        <w:spacing w:line="264" w:lineRule="auto"/>
        <w:ind w:left="426" w:hanging="284"/>
        <w:jc w:val="both"/>
        <w:rPr>
          <w:rFonts w:ascii="Arial" w:eastAsia="Arial Unicode MS" w:hAnsi="Arial" w:cs="Arial"/>
          <w:b/>
          <w:sz w:val="20"/>
          <w:szCs w:val="20"/>
          <w:u w:val="single"/>
        </w:rPr>
      </w:pPr>
      <w:r w:rsidRPr="008E04D0">
        <w:rPr>
          <w:rFonts w:ascii="Arial" w:eastAsia="Arial Unicode MS" w:hAnsi="Arial" w:cs="Arial"/>
          <w:b/>
          <w:sz w:val="20"/>
          <w:szCs w:val="20"/>
          <w:u w:val="single"/>
        </w:rPr>
        <w:t>Ponudbene cene</w:t>
      </w:r>
    </w:p>
    <w:p w14:paraId="589053AB"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Cena v ponudbi mora biti izražena v evrih ( EUR ) in mora vključevati vse stroške, popuste in rabate, davke in morebitne popuste tako, da naročnika ne bremenijo kakršni koli drugi stroški, povezani s predmetom javnega naročila. V kolikor ponudnik ponuja popust, ga mora vključiti v končno ponudbeno vrednost. Naknadno naročnik ne bo priznaval nobenih stroškov, ki niso zajeti v ponudbeno ceno.</w:t>
      </w:r>
    </w:p>
    <w:p w14:paraId="33E6B305"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 xml:space="preserve">Ponudnik mora pripraviti ponudbo v skladu s pogoji iz javnega razpisa in v skladu z dokumentacijo v zvezi z javnim naročilom. </w:t>
      </w:r>
    </w:p>
    <w:p w14:paraId="346E8FDF"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 xml:space="preserve">Ponudbeni predračun naročnik preveri zaradi možnosti računskih napak. V primeru, da bo naročnik ugotovil očitne računske napake (napake pri seštevanju, množenju ipd.), lahko ob pisnem soglasju ponudnika te napake popravi, če se pri tem ne spremenita količina in cena na enoto mere. Če ponudnik v danem roku ne bo dal soglasja za popravo napake, bo naročnik ponudbo takega ponudnika izločil. Poprava računskih in drugih napak bo mogoča izključno v primerih in pod pogoji, ki jih določa 89. člen ZJN-3. Kljub možnosti preverjanja računskih napak s strani naročnika, ponudnik odgovarja za pravilnost svojih izračunov. V kolikor bodo izračuni napačni in jih ponudnik ne bo preverjal ali če računskih napak ne bo našel, se upošteva cena brez davka na dodano vrednost, ki je navedena v ponudbenem predračunu. </w:t>
      </w:r>
    </w:p>
    <w:p w14:paraId="10923BAD"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 xml:space="preserve">Ponudnik ne sme spreminjati predračuna brez soglasja naročnika. V primeru, da ponudnik brez soglasja naročnika spremeni navedeno vsebino popisa, bo ponudba izločena iz nadaljnjega postopka. </w:t>
      </w:r>
    </w:p>
    <w:p w14:paraId="55081145" w14:textId="77777777" w:rsidR="00C5737E" w:rsidRPr="00F56966" w:rsidRDefault="00C5737E" w:rsidP="00C5737E">
      <w:pPr>
        <w:pStyle w:val="Slog1"/>
        <w:spacing w:before="60" w:after="60" w:line="288" w:lineRule="auto"/>
        <w:ind w:left="360"/>
        <w:jc w:val="both"/>
        <w:rPr>
          <w:rFonts w:ascii="Arial" w:hAnsi="Arial" w:cs="Arial"/>
          <w:sz w:val="20"/>
          <w:szCs w:val="20"/>
        </w:rPr>
      </w:pPr>
      <w:r w:rsidRPr="00F56966">
        <w:rPr>
          <w:rFonts w:ascii="Arial" w:hAnsi="Arial" w:cs="Arial"/>
          <w:sz w:val="20"/>
          <w:szCs w:val="20"/>
        </w:rPr>
        <w:t xml:space="preserve">V obrazec OBR-2 Predračun ponudnik vnese podatke navedene v točki 10.2.3. Navodil ponudnikom.  </w:t>
      </w:r>
    </w:p>
    <w:p w14:paraId="318B7177" w14:textId="77777777" w:rsidR="00C5737E" w:rsidRPr="00C5737E" w:rsidRDefault="00C5737E" w:rsidP="00C5737E">
      <w:pPr>
        <w:spacing w:before="60" w:after="60" w:line="288" w:lineRule="auto"/>
        <w:ind w:left="360"/>
        <w:jc w:val="both"/>
        <w:rPr>
          <w:rFonts w:ascii="Arial" w:hAnsi="Arial" w:cs="Arial"/>
          <w:sz w:val="20"/>
          <w:szCs w:val="20"/>
        </w:rPr>
      </w:pPr>
      <w:r w:rsidRPr="00C5737E">
        <w:rPr>
          <w:rFonts w:ascii="Arial" w:hAnsi="Arial" w:cs="Arial"/>
          <w:sz w:val="20"/>
          <w:szCs w:val="20"/>
        </w:rPr>
        <w:lastRenderedPageBreak/>
        <w:t xml:space="preserve">V skupni končni ceni brez DDV morajo biti vključeni vsi elementi cene: prispevki, carine, transportni stroški, popusti, druge dajatve predpisane s strani države in drugi morebitni stroški ponudnika. </w:t>
      </w:r>
    </w:p>
    <w:p w14:paraId="4D8C9D33" w14:textId="2793863F" w:rsidR="00C5737E" w:rsidRPr="00AE06C8" w:rsidRDefault="00C5737E" w:rsidP="00C5737E">
      <w:pPr>
        <w:pStyle w:val="Slog1"/>
        <w:spacing w:before="60" w:after="60" w:line="288" w:lineRule="auto"/>
        <w:ind w:left="360"/>
        <w:jc w:val="both"/>
        <w:rPr>
          <w:rFonts w:ascii="Arial" w:hAnsi="Arial" w:cs="Arial"/>
          <w:color w:val="000000" w:themeColor="text1"/>
          <w:sz w:val="20"/>
          <w:szCs w:val="20"/>
        </w:rPr>
      </w:pPr>
      <w:r w:rsidRPr="00AE06C8">
        <w:rPr>
          <w:rFonts w:ascii="Arial" w:hAnsi="Arial" w:cs="Arial"/>
          <w:color w:val="000000" w:themeColor="text1"/>
          <w:sz w:val="20"/>
          <w:szCs w:val="20"/>
        </w:rPr>
        <w:t xml:space="preserve">Naročnik bo sklenil pogodbo </w:t>
      </w:r>
      <w:r w:rsidR="00E639C2" w:rsidRPr="00AE06C8">
        <w:rPr>
          <w:rFonts w:ascii="Arial" w:hAnsi="Arial" w:cs="Arial"/>
          <w:color w:val="000000" w:themeColor="text1"/>
          <w:sz w:val="20"/>
          <w:szCs w:val="20"/>
        </w:rPr>
        <w:t xml:space="preserve">s </w:t>
      </w:r>
      <w:r w:rsidRPr="00AE06C8">
        <w:rPr>
          <w:rFonts w:ascii="Arial" w:hAnsi="Arial" w:cs="Arial"/>
          <w:color w:val="000000" w:themeColor="text1"/>
          <w:sz w:val="20"/>
          <w:szCs w:val="20"/>
        </w:rPr>
        <w:t>ponudnikom</w:t>
      </w:r>
      <w:r w:rsidRPr="00AE06C8">
        <w:rPr>
          <w:rFonts w:ascii="Arial" w:hAnsi="Arial" w:cs="Arial"/>
          <w:b/>
          <w:color w:val="000000" w:themeColor="text1"/>
          <w:sz w:val="20"/>
          <w:szCs w:val="20"/>
        </w:rPr>
        <w:t xml:space="preserve">, </w:t>
      </w:r>
      <w:r w:rsidRPr="00AE06C8">
        <w:rPr>
          <w:rFonts w:ascii="Arial" w:hAnsi="Arial" w:cs="Arial"/>
          <w:color w:val="000000" w:themeColor="text1"/>
          <w:sz w:val="20"/>
          <w:szCs w:val="20"/>
        </w:rPr>
        <w:t>ki ga bo izbral v skladu z merilom iz razpisne dokumentacije.</w:t>
      </w:r>
    </w:p>
    <w:p w14:paraId="2677857F" w14:textId="77777777" w:rsidR="00C5737E" w:rsidRPr="00537D46" w:rsidRDefault="00C5737E" w:rsidP="00C5737E">
      <w:pPr>
        <w:pStyle w:val="Slog1"/>
        <w:spacing w:before="60" w:after="60" w:line="288" w:lineRule="auto"/>
        <w:ind w:left="360"/>
        <w:jc w:val="both"/>
        <w:rPr>
          <w:rFonts w:ascii="Arial" w:hAnsi="Arial" w:cs="Arial"/>
          <w:sz w:val="20"/>
          <w:szCs w:val="20"/>
        </w:rPr>
      </w:pPr>
      <w:r w:rsidRPr="00537D46">
        <w:rPr>
          <w:rFonts w:ascii="Arial" w:hAnsi="Arial" w:cs="Arial"/>
          <w:sz w:val="20"/>
          <w:szCs w:val="20"/>
        </w:rPr>
        <w:t>Cena se enkrat letno uskladi ( po preteku enega leta ) glede na stopnjo inflacije, ki jo izračuna in objavi, v skladu z vsakokrat veljavnimi predpisi, pristojna institucija, v čas sklenitve te pogodbe je to Statistični urad RS. Predlog za uskladitev poda ponudnik.</w:t>
      </w:r>
    </w:p>
    <w:p w14:paraId="4D9FEF67" w14:textId="77777777" w:rsidR="0068130E" w:rsidRDefault="0068130E" w:rsidP="00FD1D54">
      <w:pPr>
        <w:pStyle w:val="Slog1"/>
        <w:spacing w:line="264" w:lineRule="auto"/>
        <w:ind w:left="397"/>
        <w:jc w:val="both"/>
        <w:rPr>
          <w:rFonts w:ascii="Arial" w:eastAsia="Arial Unicode MS" w:hAnsi="Arial" w:cs="Arial"/>
          <w:b/>
          <w:sz w:val="20"/>
          <w:szCs w:val="20"/>
          <w:u w:val="single"/>
        </w:rPr>
      </w:pPr>
    </w:p>
    <w:p w14:paraId="2137DF4F" w14:textId="461558C3" w:rsidR="00A572F8" w:rsidRPr="00B8094F" w:rsidRDefault="004C1D42" w:rsidP="00C91108">
      <w:pPr>
        <w:pStyle w:val="Slog1"/>
        <w:numPr>
          <w:ilvl w:val="0"/>
          <w:numId w:val="23"/>
        </w:numPr>
        <w:spacing w:line="264" w:lineRule="auto"/>
        <w:ind w:left="426" w:hanging="284"/>
        <w:jc w:val="both"/>
        <w:rPr>
          <w:rFonts w:ascii="Arial" w:hAnsi="Arial" w:cs="Arial"/>
          <w:b/>
          <w:sz w:val="20"/>
          <w:szCs w:val="20"/>
          <w:u w:val="single"/>
        </w:rPr>
      </w:pPr>
      <w:r w:rsidRPr="00887751">
        <w:rPr>
          <w:rFonts w:ascii="Arial" w:eastAsia="Arial Unicode MS" w:hAnsi="Arial" w:cs="Arial"/>
          <w:b/>
          <w:sz w:val="20"/>
          <w:szCs w:val="20"/>
          <w:u w:val="single"/>
        </w:rPr>
        <w:t>Kraj in rok izvajanja storitve</w:t>
      </w:r>
      <w:r w:rsidR="00A572F8" w:rsidRPr="00B8094F">
        <w:rPr>
          <w:rFonts w:ascii="Arial" w:hAnsi="Arial" w:cs="Arial"/>
          <w:b/>
          <w:sz w:val="20"/>
          <w:szCs w:val="20"/>
          <w:u w:val="single"/>
        </w:rPr>
        <w:t xml:space="preserve">: </w:t>
      </w:r>
    </w:p>
    <w:p w14:paraId="7FD27698" w14:textId="77777777" w:rsidR="00265C70" w:rsidRPr="00887751" w:rsidRDefault="00265C70" w:rsidP="00AA4FAA">
      <w:pPr>
        <w:spacing w:before="60" w:after="60" w:line="264" w:lineRule="auto"/>
        <w:ind w:firstLine="426"/>
        <w:jc w:val="both"/>
        <w:rPr>
          <w:rFonts w:ascii="Arial" w:hAnsi="Arial" w:cs="Arial"/>
          <w:sz w:val="20"/>
          <w:szCs w:val="20"/>
        </w:rPr>
      </w:pPr>
      <w:r w:rsidRPr="00887751">
        <w:rPr>
          <w:rFonts w:ascii="Arial" w:hAnsi="Arial" w:cs="Arial"/>
          <w:sz w:val="20"/>
          <w:szCs w:val="20"/>
        </w:rPr>
        <w:t>Kraj izvajanja storitev so naslednje lokacije naročnika:</w:t>
      </w:r>
    </w:p>
    <w:p w14:paraId="481C90BE" w14:textId="6FC22504" w:rsidR="00265C70" w:rsidRPr="00AE06C8" w:rsidRDefault="00AE06C8" w:rsidP="00AE06C8">
      <w:pPr>
        <w:pStyle w:val="Odstavekseznama"/>
        <w:numPr>
          <w:ilvl w:val="0"/>
          <w:numId w:val="28"/>
        </w:numPr>
        <w:spacing w:before="120" w:line="264" w:lineRule="auto"/>
        <w:ind w:left="709" w:hanging="283"/>
        <w:rPr>
          <w:rFonts w:ascii="Arial" w:hAnsi="Arial" w:cs="Arial"/>
          <w:b/>
          <w:bCs/>
          <w:color w:val="365F91" w:themeColor="accent1" w:themeShade="BF"/>
          <w:sz w:val="20"/>
          <w:szCs w:val="20"/>
        </w:rPr>
      </w:pPr>
      <w:r>
        <w:rPr>
          <w:rFonts w:ascii="Arial" w:hAnsi="Arial" w:cs="Arial"/>
          <w:b/>
          <w:bCs/>
          <w:color w:val="365F91" w:themeColor="accent1" w:themeShade="BF"/>
          <w:sz w:val="20"/>
          <w:szCs w:val="20"/>
        </w:rPr>
        <w:t>sklop</w:t>
      </w:r>
      <w:r w:rsidR="00265C70" w:rsidRPr="00AE06C8">
        <w:rPr>
          <w:rFonts w:ascii="Arial" w:hAnsi="Arial" w:cs="Arial"/>
          <w:b/>
          <w:bCs/>
          <w:color w:val="365F91" w:themeColor="accent1" w:themeShade="BF"/>
          <w:sz w:val="20"/>
          <w:szCs w:val="20"/>
        </w:rPr>
        <w:t>: IZVAJANJE STORITVE ČIŠČENJA POSLOVNIH PROSTOROV POGREBNO POKOPALIŠKEGA PODPROCESA:</w:t>
      </w:r>
    </w:p>
    <w:p w14:paraId="0AE995AE" w14:textId="2CED901B" w:rsidR="00265C70" w:rsidRPr="00AE06C8" w:rsidRDefault="00265C70" w:rsidP="00AA4FAA">
      <w:pPr>
        <w:numPr>
          <w:ilvl w:val="0"/>
          <w:numId w:val="11"/>
        </w:numPr>
        <w:spacing w:line="264" w:lineRule="auto"/>
        <w:ind w:left="709" w:hanging="283"/>
        <w:jc w:val="both"/>
        <w:rPr>
          <w:rFonts w:ascii="Arial" w:eastAsia="Calibri" w:hAnsi="Arial" w:cs="Arial"/>
          <w:sz w:val="20"/>
          <w:szCs w:val="20"/>
          <w:lang w:eastAsia="en-US"/>
        </w:rPr>
      </w:pPr>
      <w:r w:rsidRPr="00AE06C8">
        <w:rPr>
          <w:rFonts w:ascii="Arial" w:eastAsia="Calibri" w:hAnsi="Arial" w:cs="Arial"/>
          <w:sz w:val="20"/>
          <w:szCs w:val="20"/>
          <w:lang w:eastAsia="en-US"/>
        </w:rPr>
        <w:t xml:space="preserve">poslovni objekt Pogrebno pokopališkega objekta, Blejska Dobrava 117/c, </w:t>
      </w:r>
      <w:r w:rsidR="00765EAD" w:rsidRPr="00AE06C8">
        <w:rPr>
          <w:rFonts w:ascii="Arial" w:eastAsia="Calibri" w:hAnsi="Arial" w:cs="Arial"/>
          <w:sz w:val="20"/>
          <w:szCs w:val="20"/>
          <w:lang w:eastAsia="en-US"/>
        </w:rPr>
        <w:t>Blejska Dobrava,</w:t>
      </w:r>
    </w:p>
    <w:p w14:paraId="3E1FE0B8" w14:textId="77777777" w:rsidR="00265C70" w:rsidRPr="00AE06C8" w:rsidRDefault="00265C70" w:rsidP="00AA4FAA">
      <w:pPr>
        <w:numPr>
          <w:ilvl w:val="0"/>
          <w:numId w:val="11"/>
        </w:numPr>
        <w:spacing w:line="264" w:lineRule="auto"/>
        <w:ind w:left="709" w:hanging="283"/>
        <w:jc w:val="both"/>
        <w:rPr>
          <w:rFonts w:ascii="Arial" w:eastAsia="Calibri" w:hAnsi="Arial" w:cs="Arial"/>
          <w:sz w:val="20"/>
          <w:szCs w:val="20"/>
          <w:lang w:eastAsia="en-US"/>
        </w:rPr>
      </w:pPr>
      <w:r w:rsidRPr="00AE06C8">
        <w:rPr>
          <w:rFonts w:ascii="Arial" w:eastAsia="Calibri" w:hAnsi="Arial" w:cs="Arial"/>
          <w:sz w:val="20"/>
          <w:szCs w:val="20"/>
          <w:lang w:eastAsia="en-US"/>
        </w:rPr>
        <w:t>poslovni objekt Čajne kuhinje Blejska Dobrava, Blejska Dobrava 117/c, Blejska Dobrava,</w:t>
      </w:r>
    </w:p>
    <w:p w14:paraId="67FCC8A2" w14:textId="77777777" w:rsidR="00265C70" w:rsidRPr="00AE06C8" w:rsidRDefault="00265C70" w:rsidP="00AA4FAA">
      <w:pPr>
        <w:numPr>
          <w:ilvl w:val="0"/>
          <w:numId w:val="11"/>
        </w:numPr>
        <w:spacing w:line="264" w:lineRule="auto"/>
        <w:ind w:left="709" w:hanging="283"/>
        <w:jc w:val="both"/>
        <w:rPr>
          <w:rFonts w:ascii="Arial" w:eastAsia="Calibri" w:hAnsi="Arial" w:cs="Arial"/>
          <w:sz w:val="20"/>
          <w:szCs w:val="20"/>
          <w:lang w:eastAsia="en-US"/>
        </w:rPr>
      </w:pPr>
      <w:r w:rsidRPr="00AE06C8">
        <w:rPr>
          <w:rFonts w:ascii="Arial" w:eastAsia="Calibri" w:hAnsi="Arial" w:cs="Arial"/>
          <w:sz w:val="20"/>
          <w:szCs w:val="20"/>
          <w:lang w:eastAsia="en-US"/>
        </w:rPr>
        <w:t>poslovni objekt Mrliške vežice Breznica, ob cerkvi na Breznici, Žirovnica,</w:t>
      </w:r>
    </w:p>
    <w:p w14:paraId="67A9EE3A" w14:textId="5334EBCE" w:rsidR="00265C70" w:rsidRPr="00AE06C8" w:rsidRDefault="00AE06C8" w:rsidP="00AE06C8">
      <w:pPr>
        <w:pStyle w:val="Odstavekseznama"/>
        <w:numPr>
          <w:ilvl w:val="0"/>
          <w:numId w:val="28"/>
        </w:numPr>
        <w:spacing w:before="120" w:line="264" w:lineRule="auto"/>
        <w:ind w:left="709" w:hanging="283"/>
        <w:jc w:val="both"/>
        <w:rPr>
          <w:rFonts w:ascii="Arial" w:hAnsi="Arial" w:cs="Arial"/>
          <w:b/>
          <w:bCs/>
          <w:color w:val="365F91" w:themeColor="accent1" w:themeShade="BF"/>
          <w:sz w:val="20"/>
          <w:szCs w:val="20"/>
        </w:rPr>
      </w:pPr>
      <w:r>
        <w:rPr>
          <w:rFonts w:ascii="Arial" w:hAnsi="Arial" w:cs="Arial"/>
          <w:b/>
          <w:bCs/>
          <w:color w:val="365F91" w:themeColor="accent1" w:themeShade="BF"/>
          <w:sz w:val="20"/>
          <w:szCs w:val="20"/>
        </w:rPr>
        <w:t>sklop:</w:t>
      </w:r>
      <w:r w:rsidR="00265C70" w:rsidRPr="00AE06C8">
        <w:rPr>
          <w:rFonts w:ascii="Arial" w:hAnsi="Arial" w:cs="Arial"/>
          <w:b/>
          <w:bCs/>
          <w:color w:val="365F91" w:themeColor="accent1" w:themeShade="BF"/>
          <w:sz w:val="20"/>
          <w:szCs w:val="20"/>
        </w:rPr>
        <w:t xml:space="preserve"> IZVAJANJE STORITVE ČIŠČENJA – NADOMEŠČANJE:</w:t>
      </w:r>
    </w:p>
    <w:p w14:paraId="7D251F2D" w14:textId="77777777" w:rsidR="00265C70" w:rsidRPr="00AE06C8" w:rsidRDefault="00265C70" w:rsidP="00AA4FAA">
      <w:pPr>
        <w:numPr>
          <w:ilvl w:val="0"/>
          <w:numId w:val="11"/>
        </w:numPr>
        <w:spacing w:line="264" w:lineRule="auto"/>
        <w:ind w:left="709" w:hanging="283"/>
        <w:jc w:val="both"/>
        <w:rPr>
          <w:rFonts w:ascii="Arial" w:hAnsi="Arial" w:cs="Arial"/>
          <w:sz w:val="20"/>
          <w:szCs w:val="20"/>
        </w:rPr>
      </w:pPr>
      <w:r w:rsidRPr="00AE06C8">
        <w:rPr>
          <w:rFonts w:ascii="Arial" w:hAnsi="Arial" w:cs="Arial"/>
          <w:sz w:val="20"/>
          <w:szCs w:val="20"/>
        </w:rPr>
        <w:t>poslovni objekt Centralna čistilna naprava Jesenice, Javorniško nabrežje 19, Jesenice,</w:t>
      </w:r>
    </w:p>
    <w:p w14:paraId="142A0812" w14:textId="77777777" w:rsidR="00265C70" w:rsidRPr="00AE06C8" w:rsidRDefault="00265C70" w:rsidP="00AA4FAA">
      <w:pPr>
        <w:numPr>
          <w:ilvl w:val="0"/>
          <w:numId w:val="11"/>
        </w:numPr>
        <w:spacing w:line="264" w:lineRule="auto"/>
        <w:ind w:left="709" w:hanging="283"/>
        <w:jc w:val="both"/>
        <w:rPr>
          <w:rFonts w:ascii="Arial" w:eastAsia="Calibri" w:hAnsi="Arial" w:cs="Arial"/>
          <w:sz w:val="20"/>
          <w:szCs w:val="20"/>
          <w:lang w:eastAsia="en-US"/>
        </w:rPr>
      </w:pPr>
      <w:r w:rsidRPr="00AE06C8">
        <w:rPr>
          <w:rFonts w:ascii="Arial" w:eastAsia="Calibri" w:hAnsi="Arial" w:cs="Arial"/>
          <w:sz w:val="20"/>
          <w:szCs w:val="20"/>
          <w:lang w:eastAsia="en-US"/>
        </w:rPr>
        <w:t xml:space="preserve">poslovni objekt Odlagališče nenevarnih odpadkov Mala </w:t>
      </w:r>
      <w:proofErr w:type="spellStart"/>
      <w:r w:rsidRPr="00AE06C8">
        <w:rPr>
          <w:rFonts w:ascii="Arial" w:eastAsia="Calibri" w:hAnsi="Arial" w:cs="Arial"/>
          <w:sz w:val="20"/>
          <w:szCs w:val="20"/>
          <w:lang w:eastAsia="en-US"/>
        </w:rPr>
        <w:t>Mežakla</w:t>
      </w:r>
      <w:proofErr w:type="spellEnd"/>
      <w:r w:rsidRPr="00AE06C8">
        <w:rPr>
          <w:rFonts w:ascii="Arial" w:eastAsia="Calibri" w:hAnsi="Arial" w:cs="Arial"/>
          <w:sz w:val="20"/>
          <w:szCs w:val="20"/>
          <w:lang w:eastAsia="en-US"/>
        </w:rPr>
        <w:t xml:space="preserve"> nad Jesenicami,</w:t>
      </w:r>
    </w:p>
    <w:p w14:paraId="2B8464CB" w14:textId="77777777" w:rsidR="00265C70" w:rsidRPr="00AE06C8" w:rsidRDefault="00265C70" w:rsidP="00AA4FAA">
      <w:pPr>
        <w:numPr>
          <w:ilvl w:val="0"/>
          <w:numId w:val="11"/>
        </w:numPr>
        <w:spacing w:line="264" w:lineRule="auto"/>
        <w:ind w:left="709" w:hanging="283"/>
        <w:jc w:val="both"/>
        <w:rPr>
          <w:rFonts w:ascii="Arial" w:eastAsia="Calibri" w:hAnsi="Arial" w:cs="Arial"/>
          <w:sz w:val="20"/>
          <w:szCs w:val="20"/>
          <w:lang w:eastAsia="en-US"/>
        </w:rPr>
      </w:pPr>
      <w:r w:rsidRPr="00AE06C8">
        <w:rPr>
          <w:rFonts w:ascii="Arial" w:eastAsia="Calibri" w:hAnsi="Arial" w:cs="Arial"/>
          <w:sz w:val="20"/>
          <w:szCs w:val="20"/>
          <w:lang w:eastAsia="en-US"/>
        </w:rPr>
        <w:t>poslovna objekta Cesta maršala Tita 49 in Cesta maršala Tita 51, Jesenice,</w:t>
      </w:r>
    </w:p>
    <w:p w14:paraId="7C32D627" w14:textId="1C9FD417" w:rsidR="00265C70" w:rsidRPr="00AE06C8" w:rsidRDefault="00265C70" w:rsidP="00AA4FAA">
      <w:pPr>
        <w:numPr>
          <w:ilvl w:val="0"/>
          <w:numId w:val="11"/>
        </w:numPr>
        <w:spacing w:line="264" w:lineRule="auto"/>
        <w:ind w:left="709" w:hanging="283"/>
        <w:jc w:val="both"/>
        <w:rPr>
          <w:rFonts w:ascii="Arial" w:eastAsia="Calibri" w:hAnsi="Arial" w:cs="Arial"/>
          <w:sz w:val="20"/>
          <w:szCs w:val="20"/>
          <w:lang w:eastAsia="en-US"/>
        </w:rPr>
      </w:pPr>
      <w:r w:rsidRPr="00AE06C8">
        <w:rPr>
          <w:rFonts w:ascii="Arial" w:eastAsia="Calibri" w:hAnsi="Arial" w:cs="Arial"/>
          <w:sz w:val="20"/>
          <w:szCs w:val="20"/>
          <w:lang w:eastAsia="en-US"/>
        </w:rPr>
        <w:t>poslovni objekti vključno s pisarno</w:t>
      </w:r>
      <w:r w:rsidR="00765EAD" w:rsidRPr="00AE06C8">
        <w:rPr>
          <w:rFonts w:ascii="Arial" w:eastAsia="Calibri" w:hAnsi="Arial" w:cs="Arial"/>
          <w:sz w:val="20"/>
          <w:szCs w:val="20"/>
          <w:lang w:eastAsia="en-US"/>
        </w:rPr>
        <w:t xml:space="preserve"> in WC-jem</w:t>
      </w:r>
      <w:r w:rsidRPr="00AE06C8">
        <w:rPr>
          <w:rFonts w:ascii="Arial" w:eastAsia="Calibri" w:hAnsi="Arial" w:cs="Arial"/>
          <w:sz w:val="20"/>
          <w:szCs w:val="20"/>
          <w:lang w:eastAsia="en-US"/>
        </w:rPr>
        <w:t xml:space="preserve"> v skladišču in čajno kuhinjo z jedilnico (bivalni kontejner) Cesta Franceta Prešerna 13, Jesenice</w:t>
      </w:r>
    </w:p>
    <w:p w14:paraId="454E8211" w14:textId="2B490180" w:rsidR="00265C70" w:rsidRPr="00AE06C8" w:rsidRDefault="00265C70" w:rsidP="00AA4FAA">
      <w:pPr>
        <w:numPr>
          <w:ilvl w:val="0"/>
          <w:numId w:val="11"/>
        </w:numPr>
        <w:spacing w:line="264" w:lineRule="auto"/>
        <w:ind w:left="709" w:hanging="283"/>
        <w:jc w:val="both"/>
        <w:rPr>
          <w:rFonts w:ascii="Arial" w:eastAsia="Calibri" w:hAnsi="Arial" w:cs="Arial"/>
          <w:sz w:val="20"/>
          <w:szCs w:val="20"/>
          <w:lang w:eastAsia="en-US"/>
        </w:rPr>
      </w:pPr>
      <w:r w:rsidRPr="00AE06C8">
        <w:rPr>
          <w:rFonts w:ascii="Arial" w:eastAsia="Calibri" w:hAnsi="Arial" w:cs="Arial"/>
          <w:sz w:val="20"/>
          <w:szCs w:val="20"/>
          <w:lang w:eastAsia="en-US"/>
        </w:rPr>
        <w:t>bivalni kont</w:t>
      </w:r>
      <w:r w:rsidR="001C3335" w:rsidRPr="00AE06C8">
        <w:rPr>
          <w:rFonts w:ascii="Arial" w:eastAsia="Calibri" w:hAnsi="Arial" w:cs="Arial"/>
          <w:sz w:val="20"/>
          <w:szCs w:val="20"/>
          <w:lang w:eastAsia="en-US"/>
        </w:rPr>
        <w:t>e</w:t>
      </w:r>
      <w:r w:rsidRPr="00AE06C8">
        <w:rPr>
          <w:rFonts w:ascii="Arial" w:eastAsia="Calibri" w:hAnsi="Arial" w:cs="Arial"/>
          <w:sz w:val="20"/>
          <w:szCs w:val="20"/>
          <w:lang w:eastAsia="en-US"/>
        </w:rPr>
        <w:t>jner Cesta Franceta Prešerna 13, Jesenice, Zbirni center Jesenice</w:t>
      </w:r>
    </w:p>
    <w:p w14:paraId="6FE08F3A" w14:textId="77777777" w:rsidR="00265C70" w:rsidRDefault="00265C70" w:rsidP="00AA4FAA">
      <w:pPr>
        <w:spacing w:line="264" w:lineRule="auto"/>
        <w:ind w:left="709" w:hanging="283"/>
        <w:jc w:val="both"/>
        <w:rPr>
          <w:rFonts w:ascii="Arial" w:eastAsia="Calibri" w:hAnsi="Arial" w:cs="Arial"/>
          <w:sz w:val="20"/>
          <w:szCs w:val="20"/>
          <w:highlight w:val="yellow"/>
          <w:lang w:eastAsia="en-US"/>
        </w:rPr>
      </w:pPr>
    </w:p>
    <w:p w14:paraId="1FA2C601" w14:textId="280FFA77" w:rsidR="00C91108" w:rsidRPr="00917F18" w:rsidRDefault="00C91108" w:rsidP="00C91108">
      <w:pPr>
        <w:tabs>
          <w:tab w:val="num" w:pos="567"/>
        </w:tabs>
        <w:suppressAutoHyphens/>
        <w:spacing w:line="264" w:lineRule="auto"/>
        <w:ind w:left="397" w:hanging="255"/>
        <w:jc w:val="both"/>
        <w:rPr>
          <w:rFonts w:ascii="Arial" w:eastAsia="Arial Unicode MS" w:hAnsi="Arial" w:cs="Arial"/>
          <w:b/>
          <w:sz w:val="20"/>
          <w:szCs w:val="20"/>
          <w:u w:val="single"/>
          <w:lang w:eastAsia="ar-SA"/>
        </w:rPr>
      </w:pPr>
      <w:r w:rsidRPr="00C91108">
        <w:rPr>
          <w:rFonts w:ascii="Arial" w:eastAsia="Arial Unicode MS" w:hAnsi="Arial" w:cs="Arial"/>
          <w:b/>
          <w:sz w:val="20"/>
          <w:szCs w:val="20"/>
          <w:lang w:eastAsia="ar-SA"/>
        </w:rPr>
        <w:t xml:space="preserve">6. </w:t>
      </w:r>
      <w:r w:rsidRPr="00917F18">
        <w:rPr>
          <w:rFonts w:ascii="Arial" w:eastAsia="Arial Unicode MS" w:hAnsi="Arial" w:cs="Arial"/>
          <w:b/>
          <w:sz w:val="20"/>
          <w:szCs w:val="20"/>
          <w:u w:val="single"/>
          <w:lang w:eastAsia="ar-SA"/>
        </w:rPr>
        <w:t xml:space="preserve">Dinamika izvajanja storitve: </w:t>
      </w:r>
    </w:p>
    <w:p w14:paraId="4292E19D" w14:textId="77777777" w:rsidR="00C91108" w:rsidRPr="00AE06C8" w:rsidRDefault="00C91108" w:rsidP="00C91108">
      <w:pPr>
        <w:numPr>
          <w:ilvl w:val="0"/>
          <w:numId w:val="20"/>
        </w:numPr>
        <w:suppressAutoHyphens/>
        <w:spacing w:before="60" w:after="60" w:line="264" w:lineRule="auto"/>
        <w:ind w:left="426" w:hanging="284"/>
        <w:jc w:val="both"/>
        <w:rPr>
          <w:rFonts w:ascii="Arial" w:hAnsi="Arial" w:cs="Arial"/>
          <w:b/>
          <w:sz w:val="20"/>
          <w:szCs w:val="20"/>
          <w:lang w:eastAsia="ar-SA"/>
        </w:rPr>
      </w:pPr>
      <w:r w:rsidRPr="00AE06C8">
        <w:rPr>
          <w:rFonts w:ascii="Arial" w:hAnsi="Arial" w:cs="Arial"/>
          <w:sz w:val="20"/>
          <w:szCs w:val="20"/>
          <w:lang w:eastAsia="ar-SA"/>
        </w:rPr>
        <w:t>Naročnik bo storitev naročal po potrebi ( razen storitev 1. točke 1. sklopa ) preko celotnega obdobja veljavnosti pogodbe.</w:t>
      </w:r>
    </w:p>
    <w:p w14:paraId="17E6284B" w14:textId="77777777" w:rsidR="00C91108" w:rsidRPr="00AE06C8" w:rsidRDefault="00C91108" w:rsidP="00C91108">
      <w:pPr>
        <w:numPr>
          <w:ilvl w:val="0"/>
          <w:numId w:val="20"/>
        </w:numPr>
        <w:snapToGrid w:val="0"/>
        <w:spacing w:before="60" w:after="60" w:line="264" w:lineRule="auto"/>
        <w:ind w:left="426" w:hanging="284"/>
        <w:jc w:val="both"/>
        <w:rPr>
          <w:rFonts w:ascii="Arial" w:hAnsi="Arial" w:cs="Arial"/>
          <w:b/>
          <w:sz w:val="20"/>
          <w:szCs w:val="20"/>
        </w:rPr>
      </w:pPr>
      <w:r w:rsidRPr="00AE06C8">
        <w:rPr>
          <w:rFonts w:ascii="Arial" w:hAnsi="Arial" w:cs="Arial"/>
          <w:sz w:val="20"/>
          <w:szCs w:val="20"/>
        </w:rPr>
        <w:t>Storitev iz prve alineje 1. sklopa - poslovni prostor Pogrebno pokopališkega objekta, se izvaja petkrat tedensko in sicer od ponedeljka do petka, v dopoldanskem času v skladu z dogovorom.</w:t>
      </w:r>
    </w:p>
    <w:p w14:paraId="73A47A11" w14:textId="52F9DE91" w:rsidR="00C91108" w:rsidRPr="00AE06C8" w:rsidRDefault="00C91108" w:rsidP="00C91108">
      <w:pPr>
        <w:numPr>
          <w:ilvl w:val="0"/>
          <w:numId w:val="20"/>
        </w:numPr>
        <w:snapToGrid w:val="0"/>
        <w:spacing w:before="60" w:after="60" w:line="264" w:lineRule="auto"/>
        <w:ind w:left="426" w:hanging="284"/>
        <w:jc w:val="both"/>
        <w:rPr>
          <w:rFonts w:ascii="Arial" w:hAnsi="Arial" w:cs="Arial"/>
          <w:b/>
          <w:sz w:val="20"/>
          <w:szCs w:val="20"/>
        </w:rPr>
      </w:pPr>
      <w:r w:rsidRPr="00AE06C8">
        <w:rPr>
          <w:rFonts w:ascii="Arial" w:hAnsi="Arial" w:cs="Arial"/>
          <w:sz w:val="20"/>
          <w:szCs w:val="20"/>
        </w:rPr>
        <w:t>Storitev iz druge alineje 1. sklopa - Čajne kuhinje se izvaja na klic naročnika v istem dnevu v popoldanskem času oziroma v skladu z dogovorom, in sicer po tem ko sta bili čajni kuhinji uporabljeni, povprečno 1</w:t>
      </w:r>
      <w:r w:rsidR="00765EAD" w:rsidRPr="00AE06C8">
        <w:rPr>
          <w:rFonts w:ascii="Arial" w:hAnsi="Arial" w:cs="Arial"/>
          <w:sz w:val="20"/>
          <w:szCs w:val="20"/>
        </w:rPr>
        <w:t>2</w:t>
      </w:r>
      <w:r w:rsidRPr="00AE06C8">
        <w:rPr>
          <w:rFonts w:ascii="Arial" w:hAnsi="Arial" w:cs="Arial"/>
          <w:sz w:val="20"/>
          <w:szCs w:val="20"/>
        </w:rPr>
        <w:t>x mesečno, odvisno od števila pogrebov na pokopališču Blejska Dobrava. Naročnik točnega števila ne more predvideti.</w:t>
      </w:r>
    </w:p>
    <w:p w14:paraId="07EBE08E" w14:textId="5BCE93D4" w:rsidR="00C91108" w:rsidRPr="00AE06C8" w:rsidRDefault="00C91108" w:rsidP="00C91108">
      <w:pPr>
        <w:numPr>
          <w:ilvl w:val="0"/>
          <w:numId w:val="20"/>
        </w:numPr>
        <w:snapToGrid w:val="0"/>
        <w:spacing w:before="60" w:after="60" w:line="264" w:lineRule="auto"/>
        <w:ind w:left="426" w:hanging="284"/>
        <w:jc w:val="both"/>
        <w:rPr>
          <w:rFonts w:ascii="Arial" w:hAnsi="Arial" w:cs="Arial"/>
          <w:b/>
          <w:sz w:val="20"/>
          <w:szCs w:val="20"/>
        </w:rPr>
      </w:pPr>
      <w:r w:rsidRPr="00AE06C8">
        <w:rPr>
          <w:rFonts w:ascii="Arial" w:hAnsi="Arial" w:cs="Arial"/>
          <w:sz w:val="20"/>
          <w:szCs w:val="20"/>
        </w:rPr>
        <w:t xml:space="preserve">Storitev iz tretje alineje 1. sklopa - Mrliške vežice Breznica se izvaja na klic naročnika v istem dnevu v popoldanskem času oziroma v skladu z dogovorom, in sicer po tem ko sta bili vežici in čajni kuhinji uporabljeni, povprečno </w:t>
      </w:r>
      <w:r w:rsidR="00765EAD" w:rsidRPr="00AE06C8">
        <w:rPr>
          <w:rFonts w:ascii="Arial" w:hAnsi="Arial" w:cs="Arial"/>
          <w:sz w:val="20"/>
          <w:szCs w:val="20"/>
        </w:rPr>
        <w:t>4</w:t>
      </w:r>
      <w:r w:rsidRPr="00AE06C8">
        <w:rPr>
          <w:rFonts w:ascii="Arial" w:hAnsi="Arial" w:cs="Arial"/>
          <w:sz w:val="20"/>
          <w:szCs w:val="20"/>
        </w:rPr>
        <w:t>x mesečno, odvisno od števila pogrebov na pokopališču Breznica. Naročnik točnega števila ne more predvideti.</w:t>
      </w:r>
    </w:p>
    <w:p w14:paraId="7F125D28" w14:textId="1B94A669" w:rsidR="00C91108" w:rsidRPr="00AE06C8" w:rsidRDefault="00C91108" w:rsidP="00C91108">
      <w:pPr>
        <w:numPr>
          <w:ilvl w:val="0"/>
          <w:numId w:val="20"/>
        </w:numPr>
        <w:snapToGrid w:val="0"/>
        <w:spacing w:before="60" w:after="60" w:line="264" w:lineRule="auto"/>
        <w:ind w:left="426" w:hanging="284"/>
        <w:jc w:val="both"/>
        <w:rPr>
          <w:rFonts w:ascii="Arial" w:hAnsi="Arial" w:cs="Arial"/>
          <w:b/>
          <w:sz w:val="20"/>
          <w:szCs w:val="20"/>
        </w:rPr>
      </w:pPr>
      <w:r w:rsidRPr="00AE06C8">
        <w:rPr>
          <w:rFonts w:ascii="Arial" w:hAnsi="Arial" w:cs="Arial"/>
          <w:sz w:val="20"/>
          <w:szCs w:val="20"/>
        </w:rPr>
        <w:t>Storitev iz prve alineje 2. sklopa - Centralna čistilna naprava Jesenice se izvaja na klic naročnika in sicer v času letnega dopusta snažilke podjetja oziroma morebitne</w:t>
      </w:r>
      <w:r w:rsidR="00E639C2" w:rsidRPr="00AE06C8">
        <w:rPr>
          <w:rFonts w:ascii="Arial" w:hAnsi="Arial" w:cs="Arial"/>
          <w:sz w:val="20"/>
          <w:szCs w:val="20"/>
        </w:rPr>
        <w:t xml:space="preserve"> druge upravičene nezmožnosti za delo</w:t>
      </w:r>
      <w:r w:rsidRPr="00AE06C8">
        <w:rPr>
          <w:rFonts w:ascii="Arial" w:hAnsi="Arial" w:cs="Arial"/>
          <w:sz w:val="20"/>
          <w:szCs w:val="20"/>
        </w:rPr>
        <w:t>. Odzivni čas na klic naročnika je naslednji delovni dan v dopoldanskem času cca med 12.00 in 14.00 uro oziroma v skladu z dogovorom.  Naročnik točnega števila ne more predvideti.</w:t>
      </w:r>
    </w:p>
    <w:p w14:paraId="7E8CC2DC" w14:textId="5C3B4F9E" w:rsidR="00C91108" w:rsidRPr="00AE06C8" w:rsidRDefault="00C91108" w:rsidP="00C91108">
      <w:pPr>
        <w:numPr>
          <w:ilvl w:val="0"/>
          <w:numId w:val="20"/>
        </w:numPr>
        <w:snapToGrid w:val="0"/>
        <w:spacing w:before="60" w:after="60" w:line="264" w:lineRule="auto"/>
        <w:ind w:left="426" w:hanging="284"/>
        <w:jc w:val="both"/>
        <w:rPr>
          <w:rFonts w:ascii="Arial" w:hAnsi="Arial" w:cs="Arial"/>
          <w:b/>
          <w:sz w:val="20"/>
          <w:szCs w:val="20"/>
        </w:rPr>
      </w:pPr>
      <w:r w:rsidRPr="00AE06C8">
        <w:rPr>
          <w:rFonts w:ascii="Arial" w:hAnsi="Arial" w:cs="Arial"/>
          <w:sz w:val="20"/>
          <w:szCs w:val="20"/>
        </w:rPr>
        <w:t xml:space="preserve">Storitev iz druge alineje 2. sklopa - Odlagališče nenevarnih odpadkov Mala </w:t>
      </w:r>
      <w:proofErr w:type="spellStart"/>
      <w:r w:rsidRPr="00AE06C8">
        <w:rPr>
          <w:rFonts w:ascii="Arial" w:hAnsi="Arial" w:cs="Arial"/>
          <w:sz w:val="20"/>
          <w:szCs w:val="20"/>
        </w:rPr>
        <w:t>Mežakla</w:t>
      </w:r>
      <w:proofErr w:type="spellEnd"/>
      <w:r w:rsidRPr="00AE06C8">
        <w:rPr>
          <w:rFonts w:ascii="Arial" w:hAnsi="Arial" w:cs="Arial"/>
          <w:sz w:val="20"/>
          <w:szCs w:val="20"/>
        </w:rPr>
        <w:t xml:space="preserve"> nad Jesenicami se izvaja na klic naročnika in sicer v času letnega dopusta snažilke podjetja oziroma morebitne </w:t>
      </w:r>
      <w:r w:rsidR="00E639C2" w:rsidRPr="00AE06C8">
        <w:rPr>
          <w:rFonts w:ascii="Arial" w:hAnsi="Arial" w:cs="Arial"/>
          <w:sz w:val="20"/>
          <w:szCs w:val="20"/>
        </w:rPr>
        <w:t>druge upravičene nezmožnosti za delo</w:t>
      </w:r>
      <w:r w:rsidRPr="00AE06C8">
        <w:rPr>
          <w:rFonts w:ascii="Arial" w:hAnsi="Arial" w:cs="Arial"/>
          <w:sz w:val="20"/>
          <w:szCs w:val="20"/>
        </w:rPr>
        <w:t>. Odzivni čas na klic naročnika je naslednji delovni dan v dopoldanskem času cca med 12.00 in 14.00 uro oziroma v skladu z dogovorom. Naročnik točnega števila ne more predvideti.</w:t>
      </w:r>
    </w:p>
    <w:p w14:paraId="791C7186" w14:textId="6ACB3C52" w:rsidR="00C91108" w:rsidRPr="00AE06C8" w:rsidRDefault="00C91108" w:rsidP="00C91108">
      <w:pPr>
        <w:numPr>
          <w:ilvl w:val="0"/>
          <w:numId w:val="20"/>
        </w:numPr>
        <w:snapToGrid w:val="0"/>
        <w:spacing w:before="60" w:after="60" w:line="264" w:lineRule="auto"/>
        <w:ind w:left="426" w:hanging="284"/>
        <w:jc w:val="both"/>
        <w:rPr>
          <w:rFonts w:ascii="Arial" w:hAnsi="Arial" w:cs="Arial"/>
          <w:b/>
          <w:sz w:val="20"/>
          <w:szCs w:val="20"/>
        </w:rPr>
      </w:pPr>
      <w:r w:rsidRPr="00AE06C8">
        <w:rPr>
          <w:rFonts w:ascii="Arial" w:hAnsi="Arial" w:cs="Arial"/>
          <w:sz w:val="20"/>
          <w:szCs w:val="20"/>
        </w:rPr>
        <w:t xml:space="preserve">Storitev iz tretje alineje 2. sklopa - Cesta maršala Tita 49 in Cesta maršala Tita 51 se izvaja na klic naročnika in sicer v času letnega dopusta </w:t>
      </w:r>
      <w:r w:rsidR="007010D6" w:rsidRPr="00AE06C8">
        <w:rPr>
          <w:rFonts w:ascii="Arial" w:hAnsi="Arial" w:cs="Arial"/>
          <w:sz w:val="20"/>
          <w:szCs w:val="20"/>
        </w:rPr>
        <w:t xml:space="preserve">snažilke podjetja </w:t>
      </w:r>
      <w:r w:rsidRPr="00AE06C8">
        <w:rPr>
          <w:rFonts w:ascii="Arial" w:hAnsi="Arial" w:cs="Arial"/>
          <w:sz w:val="20"/>
          <w:szCs w:val="20"/>
        </w:rPr>
        <w:t xml:space="preserve">oziroma morebitne </w:t>
      </w:r>
      <w:r w:rsidR="00E639C2" w:rsidRPr="00AE06C8">
        <w:rPr>
          <w:rFonts w:ascii="Arial" w:hAnsi="Arial" w:cs="Arial"/>
          <w:sz w:val="20"/>
          <w:szCs w:val="20"/>
        </w:rPr>
        <w:t>druge upravičene nezmožnosti za delo</w:t>
      </w:r>
      <w:r w:rsidRPr="00AE06C8">
        <w:rPr>
          <w:rFonts w:ascii="Arial" w:hAnsi="Arial" w:cs="Arial"/>
          <w:sz w:val="20"/>
          <w:szCs w:val="20"/>
        </w:rPr>
        <w:t>. Storitev se opravlja v popoldanskem času in sicer v ponedeljek, torek in četrtek</w:t>
      </w:r>
      <w:r w:rsidR="00F515B0" w:rsidRPr="00AE06C8">
        <w:rPr>
          <w:rFonts w:ascii="Arial" w:hAnsi="Arial" w:cs="Arial"/>
          <w:sz w:val="20"/>
          <w:szCs w:val="20"/>
        </w:rPr>
        <w:t xml:space="preserve"> ( oziroma po dogovoru )</w:t>
      </w:r>
      <w:r w:rsidRPr="00AE06C8">
        <w:rPr>
          <w:rFonts w:ascii="Arial" w:hAnsi="Arial" w:cs="Arial"/>
          <w:sz w:val="20"/>
          <w:szCs w:val="20"/>
        </w:rPr>
        <w:t xml:space="preserve"> po zaključku delovnega časa od 15.00 ure </w:t>
      </w:r>
      <w:r w:rsidR="00E639C2" w:rsidRPr="00AE06C8">
        <w:rPr>
          <w:rFonts w:ascii="Arial" w:hAnsi="Arial" w:cs="Arial"/>
          <w:sz w:val="20"/>
          <w:szCs w:val="20"/>
        </w:rPr>
        <w:t>dalje</w:t>
      </w:r>
      <w:r w:rsidRPr="00AE06C8">
        <w:rPr>
          <w:rFonts w:ascii="Arial" w:hAnsi="Arial" w:cs="Arial"/>
          <w:sz w:val="20"/>
          <w:szCs w:val="20"/>
        </w:rPr>
        <w:t xml:space="preserve">, v sredah od 17.00 ure </w:t>
      </w:r>
      <w:r w:rsidR="00E639C2" w:rsidRPr="00AE06C8">
        <w:rPr>
          <w:rFonts w:ascii="Arial" w:hAnsi="Arial" w:cs="Arial"/>
          <w:sz w:val="20"/>
          <w:szCs w:val="20"/>
        </w:rPr>
        <w:t>dalje</w:t>
      </w:r>
      <w:r w:rsidRPr="00AE06C8">
        <w:rPr>
          <w:rFonts w:ascii="Arial" w:hAnsi="Arial" w:cs="Arial"/>
          <w:sz w:val="20"/>
          <w:szCs w:val="20"/>
        </w:rPr>
        <w:t xml:space="preserve"> in v petkih od 13. ure </w:t>
      </w:r>
      <w:r w:rsidR="00E639C2" w:rsidRPr="00AE06C8">
        <w:rPr>
          <w:rFonts w:ascii="Arial" w:hAnsi="Arial" w:cs="Arial"/>
          <w:sz w:val="20"/>
          <w:szCs w:val="20"/>
        </w:rPr>
        <w:t>dalje</w:t>
      </w:r>
      <w:r w:rsidRPr="00AE06C8">
        <w:rPr>
          <w:rFonts w:ascii="Arial" w:hAnsi="Arial" w:cs="Arial"/>
          <w:sz w:val="20"/>
          <w:szCs w:val="20"/>
        </w:rPr>
        <w:t>. Odzivni čas na klic naročnika je naslednji delovni dan. Naročnik točnega števila ne more predvideti.</w:t>
      </w:r>
    </w:p>
    <w:p w14:paraId="533C0868" w14:textId="544EBE6D" w:rsidR="00C91108" w:rsidRPr="00AE06C8" w:rsidRDefault="00C91108" w:rsidP="00C91108">
      <w:pPr>
        <w:numPr>
          <w:ilvl w:val="0"/>
          <w:numId w:val="20"/>
        </w:numPr>
        <w:snapToGrid w:val="0"/>
        <w:spacing w:before="60" w:after="60" w:line="264" w:lineRule="auto"/>
        <w:ind w:left="426" w:hanging="284"/>
        <w:jc w:val="both"/>
        <w:rPr>
          <w:rFonts w:ascii="Arial" w:hAnsi="Arial" w:cs="Arial"/>
          <w:b/>
          <w:sz w:val="20"/>
          <w:szCs w:val="20"/>
        </w:rPr>
      </w:pPr>
      <w:r w:rsidRPr="00AE06C8">
        <w:rPr>
          <w:rFonts w:ascii="Arial" w:hAnsi="Arial" w:cs="Arial"/>
          <w:sz w:val="20"/>
          <w:szCs w:val="20"/>
        </w:rPr>
        <w:lastRenderedPageBreak/>
        <w:t>Storitev iz četrte alineje 2. sklopa -</w:t>
      </w:r>
      <w:r w:rsidRPr="00AE06C8">
        <w:rPr>
          <w:rFonts w:ascii="Arial" w:hAnsi="Arial" w:cs="Arial"/>
          <w:b/>
          <w:sz w:val="20"/>
          <w:szCs w:val="20"/>
        </w:rPr>
        <w:t xml:space="preserve"> </w:t>
      </w:r>
      <w:r w:rsidRPr="00AE06C8">
        <w:rPr>
          <w:rFonts w:ascii="Arial" w:hAnsi="Arial" w:cs="Arial"/>
          <w:sz w:val="20"/>
          <w:szCs w:val="20"/>
        </w:rPr>
        <w:t xml:space="preserve">Cesta Franceta Prešerna 13, se izvaja na klic naročnika in sicer v času letnega dopusta oziroma morebitne </w:t>
      </w:r>
      <w:r w:rsidR="00E639C2" w:rsidRPr="00AE06C8">
        <w:rPr>
          <w:rFonts w:ascii="Arial" w:hAnsi="Arial" w:cs="Arial"/>
          <w:sz w:val="20"/>
          <w:szCs w:val="20"/>
        </w:rPr>
        <w:t xml:space="preserve">druge upravičene nezmožnosti za delo </w:t>
      </w:r>
      <w:r w:rsidRPr="00AE06C8">
        <w:rPr>
          <w:rFonts w:ascii="Arial" w:hAnsi="Arial" w:cs="Arial"/>
          <w:sz w:val="20"/>
          <w:szCs w:val="20"/>
        </w:rPr>
        <w:t xml:space="preserve">snažilke podjetja. Storitev se opravlja v popoldanskem času od 15.00 ure </w:t>
      </w:r>
      <w:r w:rsidR="00E639C2" w:rsidRPr="00AE06C8">
        <w:rPr>
          <w:rFonts w:ascii="Arial" w:hAnsi="Arial" w:cs="Arial"/>
          <w:sz w:val="20"/>
          <w:szCs w:val="20"/>
        </w:rPr>
        <w:t>dalje</w:t>
      </w:r>
      <w:r w:rsidRPr="00AE06C8">
        <w:rPr>
          <w:rFonts w:ascii="Arial" w:hAnsi="Arial" w:cs="Arial"/>
          <w:sz w:val="20"/>
          <w:szCs w:val="20"/>
        </w:rPr>
        <w:t xml:space="preserve"> oziroma v skladu z dogovorom. Odzivni čas na klic naročnika je naslednji delovni dan. Naročnik točnega števila ne more predvideti.</w:t>
      </w:r>
    </w:p>
    <w:p w14:paraId="411B58D2" w14:textId="5A6BAAE9" w:rsidR="00C91108" w:rsidRPr="00AE06C8" w:rsidRDefault="00C91108" w:rsidP="00C91108">
      <w:pPr>
        <w:numPr>
          <w:ilvl w:val="0"/>
          <w:numId w:val="20"/>
        </w:numPr>
        <w:snapToGrid w:val="0"/>
        <w:spacing w:before="60" w:after="60" w:line="264" w:lineRule="auto"/>
        <w:ind w:left="426" w:hanging="284"/>
        <w:jc w:val="both"/>
        <w:rPr>
          <w:rFonts w:ascii="Arial" w:hAnsi="Arial" w:cs="Arial"/>
          <w:b/>
          <w:sz w:val="20"/>
          <w:szCs w:val="20"/>
        </w:rPr>
      </w:pPr>
      <w:r w:rsidRPr="00AE06C8">
        <w:rPr>
          <w:rFonts w:ascii="Arial" w:hAnsi="Arial" w:cs="Arial"/>
          <w:sz w:val="20"/>
          <w:szCs w:val="20"/>
        </w:rPr>
        <w:t>Storitev iz pete alineje 2. sklopa -</w:t>
      </w:r>
      <w:r w:rsidRPr="00AE06C8">
        <w:rPr>
          <w:rFonts w:ascii="Arial" w:hAnsi="Arial" w:cs="Arial"/>
          <w:b/>
          <w:sz w:val="20"/>
          <w:szCs w:val="20"/>
        </w:rPr>
        <w:t xml:space="preserve"> </w:t>
      </w:r>
      <w:r w:rsidRPr="00AE06C8">
        <w:rPr>
          <w:rFonts w:ascii="Arial" w:hAnsi="Arial" w:cs="Arial"/>
          <w:sz w:val="20"/>
          <w:szCs w:val="20"/>
        </w:rPr>
        <w:t xml:space="preserve">Cesta Franceta Prešerna 13, Zbirni center Jesenice, se izvaja na klic naročnika in sicer v času letnega dopusta oziroma morebitne </w:t>
      </w:r>
      <w:r w:rsidR="00E639C2" w:rsidRPr="00AE06C8">
        <w:rPr>
          <w:rFonts w:ascii="Arial" w:hAnsi="Arial" w:cs="Arial"/>
          <w:sz w:val="20"/>
          <w:szCs w:val="20"/>
        </w:rPr>
        <w:t xml:space="preserve">druge upravičene nezmožnosti za delo </w:t>
      </w:r>
      <w:r w:rsidRPr="00AE06C8">
        <w:rPr>
          <w:rFonts w:ascii="Arial" w:hAnsi="Arial" w:cs="Arial"/>
          <w:sz w:val="20"/>
          <w:szCs w:val="20"/>
        </w:rPr>
        <w:t xml:space="preserve">snažilke podjetja. Storitev se opravlja v dopoldanskem času med 11.00 in 13.00 uro oziroma v skladu z dogovorom. Odzivni čas na klic naročnika je naslednji delovni dan. Naročnik točnega števila ne more predvideti. </w:t>
      </w:r>
    </w:p>
    <w:p w14:paraId="512B3E5D" w14:textId="77777777" w:rsidR="00C91108" w:rsidRPr="00AE06C8" w:rsidRDefault="00C91108" w:rsidP="00C91108">
      <w:pPr>
        <w:numPr>
          <w:ilvl w:val="0"/>
          <w:numId w:val="20"/>
        </w:numPr>
        <w:snapToGrid w:val="0"/>
        <w:spacing w:before="60" w:after="60" w:line="264" w:lineRule="auto"/>
        <w:ind w:left="426" w:hanging="284"/>
        <w:jc w:val="both"/>
        <w:rPr>
          <w:rFonts w:ascii="Arial" w:hAnsi="Arial" w:cs="Arial"/>
          <w:sz w:val="20"/>
          <w:szCs w:val="20"/>
        </w:rPr>
      </w:pPr>
      <w:r w:rsidRPr="00AE06C8">
        <w:rPr>
          <w:rFonts w:ascii="Arial" w:hAnsi="Arial" w:cs="Arial"/>
          <w:sz w:val="20"/>
          <w:szCs w:val="20"/>
        </w:rPr>
        <w:t xml:space="preserve">Ponudnik bo po opravljenem delu naročniku izročili evidenco opravljenih del, iz katere bo natančno razvidno dejansko opravljeno delo. Naročnik bo s podpisom potrdil opravljena dela. </w:t>
      </w:r>
    </w:p>
    <w:p w14:paraId="030459F8" w14:textId="1193E601" w:rsidR="00C91108" w:rsidRDefault="00C91108" w:rsidP="00C91108">
      <w:pPr>
        <w:numPr>
          <w:ilvl w:val="0"/>
          <w:numId w:val="20"/>
        </w:numPr>
        <w:snapToGrid w:val="0"/>
        <w:spacing w:before="60" w:after="60" w:line="264" w:lineRule="auto"/>
        <w:ind w:left="426" w:hanging="284"/>
        <w:jc w:val="both"/>
        <w:rPr>
          <w:rFonts w:ascii="Arial" w:hAnsi="Arial" w:cs="Arial"/>
          <w:sz w:val="20"/>
          <w:szCs w:val="20"/>
        </w:rPr>
      </w:pPr>
      <w:r w:rsidRPr="00AE06C8">
        <w:rPr>
          <w:rFonts w:ascii="Arial" w:hAnsi="Arial" w:cs="Arial"/>
          <w:sz w:val="20"/>
          <w:szCs w:val="20"/>
          <w:lang w:eastAsia="ar-SA"/>
        </w:rPr>
        <w:t>O morebitnih težavah pri izvajanju storitev mora ponudnik takoj obvestiti naročnika.</w:t>
      </w:r>
    </w:p>
    <w:p w14:paraId="581DEA77" w14:textId="77777777" w:rsidR="00AE06C8" w:rsidRPr="00AE06C8" w:rsidRDefault="00AE06C8" w:rsidP="00AE06C8">
      <w:pPr>
        <w:snapToGrid w:val="0"/>
        <w:spacing w:before="60" w:after="60" w:line="264" w:lineRule="auto"/>
        <w:ind w:left="426"/>
        <w:jc w:val="both"/>
        <w:rPr>
          <w:rFonts w:ascii="Arial" w:hAnsi="Arial" w:cs="Arial"/>
          <w:sz w:val="20"/>
          <w:szCs w:val="20"/>
        </w:rPr>
      </w:pPr>
    </w:p>
    <w:p w14:paraId="4FEFD74F" w14:textId="0DA6B865" w:rsidR="00A572F8" w:rsidRPr="00C91108" w:rsidRDefault="00C5737E" w:rsidP="00C91108">
      <w:pPr>
        <w:pStyle w:val="Slog1"/>
        <w:numPr>
          <w:ilvl w:val="0"/>
          <w:numId w:val="21"/>
        </w:numPr>
        <w:spacing w:before="60" w:after="60" w:line="264" w:lineRule="auto"/>
        <w:jc w:val="both"/>
        <w:rPr>
          <w:rFonts w:ascii="Arial" w:hAnsi="Arial" w:cs="Arial"/>
          <w:b/>
          <w:sz w:val="20"/>
          <w:szCs w:val="20"/>
          <w:u w:val="single"/>
        </w:rPr>
      </w:pPr>
      <w:r>
        <w:rPr>
          <w:rFonts w:ascii="Arial" w:hAnsi="Arial" w:cs="Arial"/>
          <w:b/>
          <w:sz w:val="20"/>
          <w:szCs w:val="20"/>
          <w:u w:val="single"/>
        </w:rPr>
        <w:t>R</w:t>
      </w:r>
      <w:r w:rsidR="00A572F8" w:rsidRPr="00C91108">
        <w:rPr>
          <w:rFonts w:ascii="Arial" w:hAnsi="Arial" w:cs="Arial"/>
          <w:b/>
          <w:sz w:val="20"/>
          <w:szCs w:val="20"/>
          <w:u w:val="single"/>
        </w:rPr>
        <w:t xml:space="preserve">ok plačila: </w:t>
      </w:r>
    </w:p>
    <w:p w14:paraId="78AFAD94" w14:textId="77777777" w:rsidR="00C5737E" w:rsidRDefault="00C5737E" w:rsidP="00C5737E">
      <w:pPr>
        <w:pStyle w:val="Slog1"/>
        <w:numPr>
          <w:ilvl w:val="0"/>
          <w:numId w:val="25"/>
        </w:numPr>
        <w:spacing w:before="60" w:after="60" w:line="264" w:lineRule="auto"/>
        <w:jc w:val="both"/>
        <w:rPr>
          <w:rFonts w:ascii="Arial" w:hAnsi="Arial" w:cs="Arial"/>
          <w:sz w:val="20"/>
          <w:szCs w:val="20"/>
        </w:rPr>
      </w:pPr>
      <w:r w:rsidRPr="00B22379">
        <w:rPr>
          <w:rFonts w:ascii="Arial" w:hAnsi="Arial" w:cs="Arial"/>
          <w:sz w:val="20"/>
          <w:szCs w:val="20"/>
        </w:rPr>
        <w:t>Izbrani ponudnik bo opravljene storitve obračunaval mesečno, najkasneje do 8. v mesecu.</w:t>
      </w:r>
    </w:p>
    <w:p w14:paraId="06A2F85C" w14:textId="77777777" w:rsidR="00C5737E" w:rsidRPr="00AE06C8" w:rsidRDefault="00C5737E" w:rsidP="00AE06C8">
      <w:pPr>
        <w:pStyle w:val="Slog1"/>
        <w:numPr>
          <w:ilvl w:val="0"/>
          <w:numId w:val="25"/>
        </w:numPr>
        <w:spacing w:before="60" w:after="60" w:line="264" w:lineRule="auto"/>
        <w:jc w:val="both"/>
        <w:rPr>
          <w:rFonts w:ascii="Arial" w:hAnsi="Arial" w:cs="Arial"/>
          <w:sz w:val="20"/>
          <w:szCs w:val="20"/>
        </w:rPr>
      </w:pPr>
      <w:r w:rsidRPr="00AE06C8">
        <w:rPr>
          <w:rFonts w:ascii="Arial" w:hAnsi="Arial" w:cs="Arial"/>
          <w:sz w:val="20"/>
          <w:szCs w:val="20"/>
        </w:rPr>
        <w:t xml:space="preserve">Naročnik se obvezuje, da bo prejete račune poravnal izbranemu ponudniku v roku tridesetih ( 30 ) dni, šteto od dneva izstavitve računa za opravljeno storitev, na transakcijski račun izbranega ponudnika, ki je uradno evidentiran pri AJPES in bo naveden na računu. </w:t>
      </w:r>
    </w:p>
    <w:p w14:paraId="351EA2FC" w14:textId="77777777" w:rsidR="00C5737E" w:rsidRPr="00B22379" w:rsidRDefault="00C5737E" w:rsidP="00C5737E">
      <w:pPr>
        <w:pStyle w:val="Slog1"/>
        <w:numPr>
          <w:ilvl w:val="0"/>
          <w:numId w:val="25"/>
        </w:numPr>
        <w:spacing w:before="60" w:after="60" w:line="264" w:lineRule="auto"/>
        <w:jc w:val="both"/>
        <w:rPr>
          <w:rFonts w:ascii="Arial" w:hAnsi="Arial" w:cs="Arial"/>
          <w:sz w:val="20"/>
          <w:szCs w:val="20"/>
        </w:rPr>
      </w:pPr>
      <w:r w:rsidRPr="00B22379">
        <w:rPr>
          <w:rFonts w:ascii="Arial" w:hAnsi="Arial" w:cs="Arial"/>
          <w:sz w:val="20"/>
          <w:szCs w:val="20"/>
        </w:rPr>
        <w:t xml:space="preserve">V kolikor naročnik ne poravnava račune v dogovorjenem roku, mu ima izbrani ponudnik pravico zaračunati zakonske zamudne obresti. </w:t>
      </w:r>
    </w:p>
    <w:p w14:paraId="735F74E9" w14:textId="77777777" w:rsidR="00C5737E" w:rsidRDefault="00C5737E" w:rsidP="00C5737E">
      <w:pPr>
        <w:pStyle w:val="Slog1"/>
        <w:numPr>
          <w:ilvl w:val="0"/>
          <w:numId w:val="25"/>
        </w:numPr>
        <w:tabs>
          <w:tab w:val="left" w:pos="426"/>
        </w:tabs>
        <w:spacing w:before="60" w:after="60" w:line="264" w:lineRule="auto"/>
        <w:jc w:val="both"/>
        <w:rPr>
          <w:rFonts w:ascii="Arial" w:hAnsi="Arial" w:cs="Arial"/>
          <w:sz w:val="20"/>
          <w:szCs w:val="20"/>
        </w:rPr>
      </w:pPr>
      <w:r w:rsidRPr="00B22379">
        <w:rPr>
          <w:rFonts w:ascii="Arial" w:hAnsi="Arial" w:cs="Arial"/>
          <w:sz w:val="20"/>
          <w:szCs w:val="20"/>
        </w:rPr>
        <w:t>Če naročnik pisno reklamira izvajano storitev, se plačilo zadrži do rešitve reklamacije.</w:t>
      </w:r>
    </w:p>
    <w:p w14:paraId="312C916A" w14:textId="77777777" w:rsidR="00A572F8" w:rsidRPr="00B8094F" w:rsidRDefault="00A572F8" w:rsidP="00A572F8">
      <w:pPr>
        <w:pStyle w:val="Slog1"/>
        <w:spacing w:line="264" w:lineRule="auto"/>
        <w:ind w:left="360"/>
        <w:rPr>
          <w:rFonts w:ascii="Arial" w:hAnsi="Arial" w:cs="Arial"/>
          <w:i/>
          <w:sz w:val="20"/>
          <w:szCs w:val="20"/>
        </w:rPr>
      </w:pPr>
    </w:p>
    <w:p w14:paraId="0CA24DAE" w14:textId="77777777" w:rsidR="00C5737E" w:rsidRPr="00727E1F" w:rsidRDefault="00C5737E" w:rsidP="00C5737E">
      <w:pPr>
        <w:tabs>
          <w:tab w:val="num" w:pos="397"/>
        </w:tabs>
        <w:suppressAutoHyphens/>
        <w:spacing w:line="264" w:lineRule="auto"/>
        <w:ind w:left="397" w:hanging="397"/>
        <w:jc w:val="both"/>
        <w:rPr>
          <w:rFonts w:ascii="Arial" w:hAnsi="Arial" w:cs="Arial"/>
          <w:b/>
          <w:sz w:val="20"/>
          <w:szCs w:val="20"/>
          <w:u w:val="single"/>
          <w:lang w:eastAsia="ar-SA"/>
        </w:rPr>
      </w:pPr>
      <w:r>
        <w:rPr>
          <w:rFonts w:ascii="Arial" w:hAnsi="Arial" w:cs="Arial"/>
          <w:b/>
          <w:sz w:val="20"/>
          <w:szCs w:val="20"/>
          <w:u w:val="single"/>
          <w:lang w:eastAsia="ar-SA"/>
        </w:rPr>
        <w:t xml:space="preserve">8. </w:t>
      </w:r>
      <w:r w:rsidRPr="00727E1F">
        <w:rPr>
          <w:rFonts w:ascii="Arial" w:hAnsi="Arial" w:cs="Arial"/>
          <w:b/>
          <w:sz w:val="20"/>
          <w:szCs w:val="20"/>
          <w:u w:val="single"/>
          <w:lang w:eastAsia="ar-SA"/>
        </w:rPr>
        <w:t>Ostale zahteve:</w:t>
      </w:r>
    </w:p>
    <w:p w14:paraId="498AB379" w14:textId="77777777" w:rsidR="00C5737E" w:rsidRPr="00727E1F" w:rsidRDefault="00C5737E" w:rsidP="00AE06C8">
      <w:pPr>
        <w:numPr>
          <w:ilvl w:val="0"/>
          <w:numId w:val="30"/>
        </w:numPr>
        <w:suppressAutoHyphens/>
        <w:spacing w:before="60" w:after="60" w:line="264" w:lineRule="auto"/>
        <w:ind w:left="426" w:hanging="426"/>
        <w:jc w:val="both"/>
        <w:rPr>
          <w:rFonts w:ascii="Arial" w:hAnsi="Arial" w:cs="Arial"/>
          <w:sz w:val="20"/>
          <w:szCs w:val="20"/>
          <w:lang w:eastAsia="ar-SA"/>
        </w:rPr>
      </w:pPr>
      <w:r w:rsidRPr="00727E1F">
        <w:rPr>
          <w:rFonts w:ascii="Arial" w:hAnsi="Arial" w:cs="Arial"/>
          <w:sz w:val="20"/>
          <w:szCs w:val="20"/>
          <w:lang w:eastAsia="ar-SA"/>
        </w:rPr>
        <w:t xml:space="preserve">Ponudnik mora izpolnjevati vse tehnične pogoje razpisa. </w:t>
      </w:r>
    </w:p>
    <w:p w14:paraId="691409B0" w14:textId="77777777" w:rsidR="00C5737E" w:rsidRPr="00727E1F" w:rsidRDefault="00C5737E" w:rsidP="00AE06C8">
      <w:pPr>
        <w:numPr>
          <w:ilvl w:val="0"/>
          <w:numId w:val="30"/>
        </w:numPr>
        <w:suppressAutoHyphens/>
        <w:spacing w:before="60" w:after="60" w:line="264" w:lineRule="auto"/>
        <w:ind w:left="426" w:hanging="426"/>
        <w:jc w:val="both"/>
        <w:rPr>
          <w:rFonts w:ascii="Arial" w:hAnsi="Arial" w:cs="Arial"/>
          <w:sz w:val="20"/>
          <w:szCs w:val="20"/>
          <w:lang w:eastAsia="ar-SA"/>
        </w:rPr>
      </w:pPr>
      <w:r w:rsidRPr="00727E1F">
        <w:rPr>
          <w:rFonts w:ascii="Arial" w:hAnsi="Arial" w:cs="Arial"/>
          <w:sz w:val="20"/>
          <w:szCs w:val="20"/>
          <w:lang w:eastAsia="ar-SA"/>
        </w:rPr>
        <w:t xml:space="preserve">Storitve čiščenja mora ponudnik organizirati ekonomično, racionalno in načrtovano, tako da so pri čiščenju zajete vse storitve, določene s </w:t>
      </w:r>
      <w:r>
        <w:rPr>
          <w:rFonts w:ascii="Arial" w:hAnsi="Arial" w:cs="Arial"/>
          <w:sz w:val="20"/>
          <w:szCs w:val="20"/>
          <w:lang w:eastAsia="ar-SA"/>
        </w:rPr>
        <w:t>tem povabilom k oddaji ponudbe</w:t>
      </w:r>
      <w:r w:rsidRPr="00727E1F">
        <w:rPr>
          <w:rFonts w:ascii="Arial" w:hAnsi="Arial" w:cs="Arial"/>
          <w:sz w:val="20"/>
          <w:szCs w:val="20"/>
          <w:lang w:eastAsia="ar-SA"/>
        </w:rPr>
        <w:t>.</w:t>
      </w:r>
    </w:p>
    <w:p w14:paraId="40C491E2" w14:textId="77777777" w:rsidR="00C5737E" w:rsidRPr="00727E1F" w:rsidRDefault="00C5737E" w:rsidP="00AE06C8">
      <w:pPr>
        <w:numPr>
          <w:ilvl w:val="0"/>
          <w:numId w:val="30"/>
        </w:numPr>
        <w:suppressAutoHyphens/>
        <w:spacing w:before="60" w:after="60" w:line="264" w:lineRule="auto"/>
        <w:ind w:left="426" w:hanging="426"/>
        <w:jc w:val="both"/>
        <w:rPr>
          <w:rFonts w:ascii="Arial" w:hAnsi="Arial" w:cs="Arial"/>
          <w:sz w:val="20"/>
          <w:szCs w:val="20"/>
          <w:lang w:eastAsia="ar-SA"/>
        </w:rPr>
      </w:pPr>
      <w:r w:rsidRPr="00727E1F">
        <w:rPr>
          <w:rFonts w:ascii="Arial" w:hAnsi="Arial" w:cs="Arial"/>
          <w:sz w:val="20"/>
          <w:szCs w:val="20"/>
          <w:lang w:eastAsia="ar-SA"/>
        </w:rPr>
        <w:t xml:space="preserve">Prostori in oprema v vseh objektih se morajo čistiti v obsegu ki je razviden iz </w:t>
      </w:r>
      <w:r>
        <w:rPr>
          <w:rFonts w:ascii="Arial" w:hAnsi="Arial" w:cs="Arial"/>
          <w:sz w:val="20"/>
          <w:szCs w:val="20"/>
          <w:lang w:eastAsia="ar-SA"/>
        </w:rPr>
        <w:t>tehničnih zahtev</w:t>
      </w:r>
      <w:r w:rsidRPr="00727E1F">
        <w:rPr>
          <w:rFonts w:ascii="Arial" w:hAnsi="Arial" w:cs="Arial"/>
          <w:sz w:val="20"/>
          <w:szCs w:val="20"/>
          <w:lang w:eastAsia="ar-SA"/>
        </w:rPr>
        <w:t>.</w:t>
      </w:r>
    </w:p>
    <w:p w14:paraId="501D68FC" w14:textId="77777777" w:rsidR="00C5737E" w:rsidRPr="00CD141B"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CD141B">
        <w:rPr>
          <w:rFonts w:ascii="Arial" w:eastAsia="Calibri" w:hAnsi="Arial" w:cs="Arial"/>
          <w:sz w:val="20"/>
          <w:szCs w:val="20"/>
          <w:lang w:eastAsia="en-US"/>
        </w:rPr>
        <w:t>Ponudnik je dolžan na vsaki lokaciji naročnika zagotoviti opremo za čiščenje ( metle in podobno ).</w:t>
      </w:r>
    </w:p>
    <w:p w14:paraId="13517C3E" w14:textId="77777777" w:rsidR="00C5737E" w:rsidRPr="00CD141B"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CD141B">
        <w:rPr>
          <w:rFonts w:ascii="Arial" w:eastAsia="Calibri" w:hAnsi="Arial" w:cs="Arial"/>
          <w:sz w:val="20"/>
          <w:szCs w:val="20"/>
          <w:lang w:eastAsia="en-US"/>
        </w:rPr>
        <w:t xml:space="preserve">Ponudnik samostojno dobavlja čistila in opremo za izvajanje storitev. </w:t>
      </w:r>
    </w:p>
    <w:p w14:paraId="38181131" w14:textId="77777777" w:rsidR="00C5737E" w:rsidRPr="00727E1F"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727E1F">
        <w:rPr>
          <w:rFonts w:ascii="Arial" w:eastAsia="Calibri" w:hAnsi="Arial" w:cs="Arial"/>
          <w:sz w:val="20"/>
          <w:szCs w:val="20"/>
          <w:lang w:eastAsia="en-US"/>
        </w:rPr>
        <w:t>Naročnik bo izbranemu ponudniku brezplačno zagotavljal električno energijo in vodo. Ponudnik je dolžan svoje zaposlene podučiti o pravilni, varni in smotrni rabi energije in vode.</w:t>
      </w:r>
    </w:p>
    <w:p w14:paraId="0E586743" w14:textId="77777777" w:rsidR="00C5737E" w:rsidRPr="00727E1F"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727E1F">
        <w:rPr>
          <w:rFonts w:ascii="Arial" w:eastAsia="Calibri" w:hAnsi="Arial" w:cs="Arial"/>
          <w:sz w:val="20"/>
          <w:szCs w:val="20"/>
          <w:lang w:eastAsia="en-US"/>
        </w:rPr>
        <w:t>Naročnik zahteva kakovostno opravljanje storitev, ki so predmet javnega naročila.</w:t>
      </w:r>
    </w:p>
    <w:p w14:paraId="707E1C60" w14:textId="77777777" w:rsidR="00C5737E" w:rsidRPr="00727E1F"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727E1F">
        <w:rPr>
          <w:rFonts w:ascii="Arial" w:eastAsia="Calibri" w:hAnsi="Arial" w:cs="Arial"/>
          <w:sz w:val="20"/>
          <w:szCs w:val="20"/>
          <w:lang w:eastAsia="en-US"/>
        </w:rPr>
        <w:t>Izbrani ponudnik je dolžan zagotoviti kakovostno izvajanje storitev in dosledno spoštovanje predpisov s področja varstva okolja, varstva pri delu, požarne varnosti, hišnega reda in drugih internih predpisov naročnika ter veljavnih predpisov, ki se nanašajo na področje dela, ki ga opravlja.</w:t>
      </w:r>
    </w:p>
    <w:p w14:paraId="31138111" w14:textId="77777777" w:rsidR="00C5737E" w:rsidRPr="00727E1F"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727E1F">
        <w:rPr>
          <w:rFonts w:ascii="Arial" w:eastAsia="Calibri" w:hAnsi="Arial" w:cs="Arial"/>
          <w:sz w:val="20"/>
          <w:szCs w:val="20"/>
          <w:lang w:eastAsia="en-US"/>
        </w:rPr>
        <w:t>Zaposleni ponudnika so dolžni poskrbeti za zaklepanje prostorov oziroma objektov, zapiranje oken in izklapljanje/vklapljanje alarma po navodilih naročnika, ugašanje naprav in opreme vezane na elektriko (</w:t>
      </w:r>
      <w:r>
        <w:rPr>
          <w:rFonts w:ascii="Arial" w:eastAsia="Calibri" w:hAnsi="Arial" w:cs="Arial"/>
          <w:sz w:val="20"/>
          <w:szCs w:val="20"/>
          <w:lang w:eastAsia="en-US"/>
        </w:rPr>
        <w:t xml:space="preserve"> </w:t>
      </w:r>
      <w:r w:rsidRPr="00727E1F">
        <w:rPr>
          <w:rFonts w:ascii="Arial" w:eastAsia="Calibri" w:hAnsi="Arial" w:cs="Arial"/>
          <w:sz w:val="20"/>
          <w:szCs w:val="20"/>
          <w:lang w:eastAsia="en-US"/>
        </w:rPr>
        <w:t>svetila, klimatske naprava..</w:t>
      </w:r>
      <w:r>
        <w:rPr>
          <w:rFonts w:ascii="Arial" w:eastAsia="Calibri" w:hAnsi="Arial" w:cs="Arial"/>
          <w:sz w:val="20"/>
          <w:szCs w:val="20"/>
          <w:lang w:eastAsia="en-US"/>
        </w:rPr>
        <w:t xml:space="preserve"> </w:t>
      </w:r>
      <w:r w:rsidRPr="00727E1F">
        <w:rPr>
          <w:rFonts w:ascii="Arial" w:eastAsia="Calibri" w:hAnsi="Arial" w:cs="Arial"/>
          <w:sz w:val="20"/>
          <w:szCs w:val="20"/>
          <w:lang w:eastAsia="en-US"/>
        </w:rPr>
        <w:t>), zapiranje pip in podobno.</w:t>
      </w:r>
    </w:p>
    <w:p w14:paraId="544B3C1F" w14:textId="77777777" w:rsidR="00C5737E" w:rsidRPr="00727E1F"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727E1F">
        <w:rPr>
          <w:rFonts w:ascii="Arial" w:eastAsia="Calibri" w:hAnsi="Arial" w:cs="Arial"/>
          <w:sz w:val="20"/>
          <w:szCs w:val="20"/>
          <w:lang w:eastAsia="en-US"/>
        </w:rPr>
        <w:t>Izbrani ponudnik je v času veljavnosti pogodbe odgovoren za varnost objektov naročnika, v katerem opravlja storitev izven delovnega časa naročnika.</w:t>
      </w:r>
    </w:p>
    <w:p w14:paraId="654E4E05" w14:textId="77777777" w:rsidR="00C5737E"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727E1F">
        <w:rPr>
          <w:rFonts w:ascii="Arial" w:eastAsia="Calibri" w:hAnsi="Arial" w:cs="Arial"/>
          <w:sz w:val="20"/>
          <w:szCs w:val="20"/>
          <w:lang w:eastAsia="en-US"/>
        </w:rPr>
        <w:t>Izbrani ponudnik je v času veljavnosti pogodbe odgovoren za škodo na delovnih sredstvih, napravah in opremi naročnika, ki jo zaradi malomarnosti ali nestrokovnosti povzročijo delavci, ki opravljajo storitev čiščenja. O nastanku škode je izbrani ponudnik dolžan takoj oziroma v najkrajšem možnem času obvestiti naročnika. Povzročena škoda se ugotavlja ob skupnem ogledu predstavnikov pogodbenih strank. V primeru, da je bila ugotovljena škoda povzročena zaradi malomarnega ali nestrokovnega opravljanja dela s strani izbranega ponudnika, je le ta dolžan plačati popravilo poškodovane opreme in naprav.</w:t>
      </w:r>
    </w:p>
    <w:p w14:paraId="08141114" w14:textId="77777777" w:rsidR="00C5737E" w:rsidRPr="00727E1F" w:rsidRDefault="00C5737E" w:rsidP="00AE06C8">
      <w:pPr>
        <w:numPr>
          <w:ilvl w:val="0"/>
          <w:numId w:val="30"/>
        </w:numPr>
        <w:spacing w:before="60" w:after="60" w:line="264" w:lineRule="auto"/>
        <w:ind w:left="426" w:hanging="426"/>
        <w:jc w:val="both"/>
        <w:rPr>
          <w:rFonts w:ascii="Arial" w:eastAsia="Calibri" w:hAnsi="Arial" w:cs="Arial"/>
          <w:sz w:val="20"/>
          <w:szCs w:val="20"/>
          <w:lang w:eastAsia="en-US"/>
        </w:rPr>
      </w:pPr>
      <w:r w:rsidRPr="00727E1F">
        <w:rPr>
          <w:rFonts w:ascii="Arial" w:eastAsia="Calibri" w:hAnsi="Arial" w:cs="Arial"/>
          <w:sz w:val="20"/>
          <w:szCs w:val="20"/>
          <w:lang w:eastAsia="en-US"/>
        </w:rPr>
        <w:t>Izbrani ponudnik je dolžan seznaniti svoje zaposlene, ki opravljajo storitev z njihovimi dolžnosti in jim strogo prepovedati:</w:t>
      </w:r>
    </w:p>
    <w:p w14:paraId="04DFD807" w14:textId="77777777" w:rsidR="00C5737E" w:rsidRPr="00727E1F" w:rsidRDefault="00C5737E" w:rsidP="00AE06C8">
      <w:pPr>
        <w:numPr>
          <w:ilvl w:val="0"/>
          <w:numId w:val="31"/>
        </w:numPr>
        <w:spacing w:line="264" w:lineRule="auto"/>
        <w:jc w:val="both"/>
        <w:rPr>
          <w:rFonts w:ascii="Arial" w:eastAsia="Calibri" w:hAnsi="Arial" w:cs="Arial"/>
          <w:sz w:val="20"/>
          <w:szCs w:val="20"/>
          <w:lang w:eastAsia="en-US"/>
        </w:rPr>
      </w:pPr>
      <w:r w:rsidRPr="00727E1F">
        <w:rPr>
          <w:rFonts w:ascii="Arial" w:eastAsia="Calibri" w:hAnsi="Arial" w:cs="Arial"/>
          <w:sz w:val="20"/>
          <w:szCs w:val="20"/>
          <w:lang w:eastAsia="en-US"/>
        </w:rPr>
        <w:lastRenderedPageBreak/>
        <w:t>odnašanje stvari in predmetov iz prostorov naročnika,</w:t>
      </w:r>
    </w:p>
    <w:p w14:paraId="1A6F3B05" w14:textId="77777777" w:rsidR="00C5737E" w:rsidRPr="00727E1F" w:rsidRDefault="00C5737E" w:rsidP="00AE06C8">
      <w:pPr>
        <w:numPr>
          <w:ilvl w:val="0"/>
          <w:numId w:val="31"/>
        </w:numPr>
        <w:spacing w:line="264" w:lineRule="auto"/>
        <w:jc w:val="both"/>
        <w:rPr>
          <w:rFonts w:ascii="Arial" w:eastAsia="Calibri" w:hAnsi="Arial" w:cs="Arial"/>
          <w:sz w:val="20"/>
          <w:szCs w:val="20"/>
          <w:lang w:eastAsia="en-US"/>
        </w:rPr>
      </w:pPr>
      <w:r w:rsidRPr="00727E1F">
        <w:rPr>
          <w:rFonts w:ascii="Arial" w:eastAsia="Calibri" w:hAnsi="Arial" w:cs="Arial"/>
          <w:sz w:val="20"/>
          <w:szCs w:val="20"/>
          <w:lang w:eastAsia="en-US"/>
        </w:rPr>
        <w:t>vpogled v dokumentacijo in druge dokumente, ki se hranijo oziroma nahajajo v prostorih naročnika,</w:t>
      </w:r>
    </w:p>
    <w:p w14:paraId="3837E451" w14:textId="77777777" w:rsidR="00C5737E" w:rsidRPr="00727E1F" w:rsidRDefault="00C5737E" w:rsidP="00AE06C8">
      <w:pPr>
        <w:numPr>
          <w:ilvl w:val="0"/>
          <w:numId w:val="31"/>
        </w:numPr>
        <w:spacing w:line="264" w:lineRule="auto"/>
        <w:jc w:val="both"/>
        <w:rPr>
          <w:rFonts w:ascii="Arial" w:eastAsia="Calibri" w:hAnsi="Arial" w:cs="Arial"/>
          <w:sz w:val="20"/>
          <w:szCs w:val="20"/>
          <w:lang w:eastAsia="en-US"/>
        </w:rPr>
      </w:pPr>
      <w:r w:rsidRPr="00727E1F">
        <w:rPr>
          <w:rFonts w:ascii="Arial" w:eastAsia="Calibri" w:hAnsi="Arial" w:cs="Arial"/>
          <w:sz w:val="20"/>
          <w:szCs w:val="20"/>
          <w:lang w:eastAsia="en-US"/>
        </w:rPr>
        <w:t>odpiranje omar in predalov oziroma drugih zaprtih in zaklenjenih delov pohištva,</w:t>
      </w:r>
    </w:p>
    <w:p w14:paraId="533EC56D" w14:textId="77777777" w:rsidR="00C5737E" w:rsidRPr="00727E1F" w:rsidRDefault="00C5737E" w:rsidP="00AE06C8">
      <w:pPr>
        <w:numPr>
          <w:ilvl w:val="0"/>
          <w:numId w:val="31"/>
        </w:numPr>
        <w:spacing w:line="264" w:lineRule="auto"/>
        <w:jc w:val="both"/>
        <w:rPr>
          <w:rFonts w:ascii="Arial" w:eastAsia="Calibri" w:hAnsi="Arial" w:cs="Arial"/>
          <w:sz w:val="20"/>
          <w:szCs w:val="20"/>
          <w:lang w:eastAsia="en-US"/>
        </w:rPr>
      </w:pPr>
      <w:r w:rsidRPr="00727E1F">
        <w:rPr>
          <w:rFonts w:ascii="Arial" w:eastAsia="Calibri" w:hAnsi="Arial" w:cs="Arial"/>
          <w:sz w:val="20"/>
          <w:szCs w:val="20"/>
          <w:lang w:eastAsia="en-US"/>
        </w:rPr>
        <w:t>uporabo računalniške in druge opreme naročnika</w:t>
      </w:r>
    </w:p>
    <w:p w14:paraId="2A28C3CF" w14:textId="77777777" w:rsidR="00C5737E" w:rsidRPr="00727E1F" w:rsidRDefault="00C5737E" w:rsidP="00AE06C8">
      <w:pPr>
        <w:numPr>
          <w:ilvl w:val="0"/>
          <w:numId w:val="31"/>
        </w:numPr>
        <w:spacing w:line="264" w:lineRule="auto"/>
        <w:jc w:val="both"/>
        <w:rPr>
          <w:rFonts w:ascii="Arial" w:eastAsia="Calibri" w:hAnsi="Arial" w:cs="Arial"/>
          <w:sz w:val="20"/>
          <w:szCs w:val="20"/>
          <w:lang w:eastAsia="en-US"/>
        </w:rPr>
      </w:pPr>
      <w:r w:rsidRPr="00727E1F">
        <w:rPr>
          <w:rFonts w:ascii="Arial" w:eastAsia="Calibri" w:hAnsi="Arial" w:cs="Arial"/>
          <w:sz w:val="20"/>
          <w:szCs w:val="20"/>
          <w:lang w:eastAsia="en-US"/>
        </w:rPr>
        <w:t>navzočnost oseb, ki niso v funkciji opravljanja storitev čiščenja.</w:t>
      </w:r>
    </w:p>
    <w:p w14:paraId="78ECB489" w14:textId="77777777" w:rsidR="00C5737E" w:rsidRPr="00727E1F" w:rsidRDefault="00C5737E" w:rsidP="00AE06C8">
      <w:pPr>
        <w:numPr>
          <w:ilvl w:val="0"/>
          <w:numId w:val="27"/>
        </w:numPr>
        <w:suppressAutoHyphens/>
        <w:spacing w:before="60" w:after="60" w:line="264" w:lineRule="auto"/>
        <w:ind w:left="284" w:hanging="284"/>
        <w:jc w:val="both"/>
        <w:rPr>
          <w:rFonts w:ascii="Arial" w:hAnsi="Arial" w:cs="Arial"/>
          <w:sz w:val="20"/>
          <w:szCs w:val="20"/>
          <w:lang w:eastAsia="ar-SA"/>
        </w:rPr>
      </w:pPr>
      <w:r w:rsidRPr="00727E1F">
        <w:rPr>
          <w:rFonts w:ascii="Arial" w:hAnsi="Arial" w:cs="Arial"/>
          <w:sz w:val="20"/>
          <w:szCs w:val="20"/>
          <w:lang w:eastAsia="ar-SA"/>
        </w:rPr>
        <w:t>Izbrani ponudnik mora imeti zadostne kapacitete in biti sposoben upoštevati zahtevane roke izvedbe storitve.</w:t>
      </w:r>
    </w:p>
    <w:p w14:paraId="2BD6F1E5" w14:textId="77777777" w:rsidR="00C5737E" w:rsidRPr="00727E1F" w:rsidRDefault="00C5737E" w:rsidP="00AE06C8">
      <w:pPr>
        <w:numPr>
          <w:ilvl w:val="0"/>
          <w:numId w:val="27"/>
        </w:numPr>
        <w:suppressAutoHyphens/>
        <w:spacing w:before="60" w:after="60" w:line="264" w:lineRule="auto"/>
        <w:ind w:left="284" w:hanging="284"/>
        <w:jc w:val="both"/>
        <w:rPr>
          <w:rFonts w:ascii="Arial" w:hAnsi="Arial" w:cs="Arial"/>
          <w:sz w:val="20"/>
          <w:szCs w:val="20"/>
          <w:lang w:eastAsia="ar-SA"/>
        </w:rPr>
      </w:pPr>
      <w:r w:rsidRPr="00727E1F">
        <w:rPr>
          <w:rFonts w:ascii="Arial" w:hAnsi="Arial" w:cs="Arial"/>
          <w:sz w:val="20"/>
          <w:szCs w:val="20"/>
          <w:lang w:eastAsia="ar-SA"/>
        </w:rPr>
        <w:t>Izbrani ponudnik bo v primeru nezmožnosti izvajanja storitev v dogovorjenem času zagotovil izvajanje preko drugega izvajalca pod enakimi pogoji.</w:t>
      </w:r>
    </w:p>
    <w:p w14:paraId="700A970F" w14:textId="77777777" w:rsidR="00C5737E" w:rsidRPr="00727E1F" w:rsidRDefault="00C5737E" w:rsidP="00AE06C8">
      <w:pPr>
        <w:numPr>
          <w:ilvl w:val="0"/>
          <w:numId w:val="27"/>
        </w:numPr>
        <w:suppressAutoHyphens/>
        <w:spacing w:before="60" w:after="60" w:line="264" w:lineRule="auto"/>
        <w:ind w:left="284" w:hanging="284"/>
        <w:jc w:val="both"/>
        <w:rPr>
          <w:rFonts w:ascii="Arial" w:hAnsi="Arial" w:cs="Arial"/>
          <w:sz w:val="20"/>
          <w:szCs w:val="20"/>
          <w:lang w:eastAsia="ar-SA"/>
        </w:rPr>
      </w:pPr>
      <w:r w:rsidRPr="00727E1F">
        <w:rPr>
          <w:rFonts w:ascii="Arial" w:hAnsi="Arial" w:cs="Arial"/>
          <w:sz w:val="20"/>
          <w:szCs w:val="20"/>
          <w:lang w:eastAsia="ar-SA"/>
        </w:rPr>
        <w:t>Izbrani ponudnik sam odgovarja za varstvo pri delu svojih delavcev ali podizvajalcev in tudi za splošno varnost v zvezi s predmetom pogodbe do tretjih oseb.</w:t>
      </w:r>
    </w:p>
    <w:p w14:paraId="6152157B" w14:textId="77777777" w:rsidR="00C5737E" w:rsidRPr="00727E1F" w:rsidRDefault="00C5737E" w:rsidP="00AE06C8">
      <w:pPr>
        <w:numPr>
          <w:ilvl w:val="0"/>
          <w:numId w:val="27"/>
        </w:numPr>
        <w:suppressAutoHyphens/>
        <w:spacing w:before="60" w:after="60" w:line="264" w:lineRule="auto"/>
        <w:ind w:left="284" w:hanging="284"/>
        <w:jc w:val="both"/>
        <w:rPr>
          <w:rFonts w:ascii="Arial" w:hAnsi="Arial" w:cs="Arial"/>
          <w:sz w:val="20"/>
          <w:szCs w:val="20"/>
          <w:lang w:eastAsia="ar-SA"/>
        </w:rPr>
      </w:pPr>
      <w:r w:rsidRPr="00727E1F">
        <w:rPr>
          <w:rFonts w:ascii="Arial" w:hAnsi="Arial" w:cs="Arial"/>
          <w:sz w:val="20"/>
          <w:szCs w:val="20"/>
          <w:lang w:eastAsia="ar-SA"/>
        </w:rPr>
        <w:t>Naročnik ima pravico in dolžnost nadzorovati izbranega ponudnika pri izvajanju storitev. Izbrani ponudnik je dolžan upoštevati navodila naročnika – skrbnika pogodbe ali posamezne odgovorne osebe naročnika.</w:t>
      </w:r>
    </w:p>
    <w:p w14:paraId="250EF36A" w14:textId="77777777" w:rsidR="00C5737E" w:rsidRPr="00727E1F" w:rsidRDefault="00C5737E" w:rsidP="00AE06C8">
      <w:pPr>
        <w:numPr>
          <w:ilvl w:val="0"/>
          <w:numId w:val="27"/>
        </w:numPr>
        <w:suppressAutoHyphens/>
        <w:spacing w:before="60" w:after="60" w:line="264" w:lineRule="auto"/>
        <w:ind w:left="284" w:hanging="284"/>
        <w:jc w:val="both"/>
        <w:rPr>
          <w:rFonts w:ascii="Arial" w:hAnsi="Arial" w:cs="Arial"/>
          <w:sz w:val="20"/>
          <w:szCs w:val="20"/>
          <w:lang w:eastAsia="ar-SA"/>
        </w:rPr>
      </w:pPr>
      <w:r w:rsidRPr="00727E1F">
        <w:rPr>
          <w:rFonts w:ascii="Arial" w:hAnsi="Arial" w:cs="Arial"/>
          <w:sz w:val="20"/>
          <w:szCs w:val="20"/>
          <w:lang w:eastAsia="ar-SA"/>
        </w:rPr>
        <w:t>Morebitne spremembe površine za čiščenje so možne le s sklenitvijo aneksa k pogodbi ter so možne le zaradi sprememb potreb naročnika.</w:t>
      </w:r>
    </w:p>
    <w:p w14:paraId="499CFA48" w14:textId="77777777" w:rsidR="00C5737E" w:rsidRDefault="00C5737E" w:rsidP="00C5737E">
      <w:pPr>
        <w:spacing w:line="264" w:lineRule="auto"/>
        <w:jc w:val="both"/>
        <w:rPr>
          <w:rFonts w:ascii="Arial" w:hAnsi="Arial" w:cs="Arial"/>
          <w:b/>
          <w:sz w:val="20"/>
          <w:szCs w:val="20"/>
          <w:u w:val="single"/>
        </w:rPr>
      </w:pPr>
    </w:p>
    <w:p w14:paraId="6A9A3A7A" w14:textId="5376A26C" w:rsidR="00245B1A" w:rsidRPr="00B27FDB" w:rsidRDefault="00245B1A" w:rsidP="00150E14">
      <w:pPr>
        <w:pStyle w:val="Slog1"/>
        <w:keepNext/>
        <w:spacing w:before="60" w:after="60" w:line="264" w:lineRule="auto"/>
        <w:ind w:left="567"/>
        <w:jc w:val="both"/>
        <w:rPr>
          <w:rFonts w:ascii="Arial" w:hAnsi="Arial" w:cs="Arial"/>
          <w:sz w:val="22"/>
        </w:rPr>
      </w:pPr>
    </w:p>
    <w:sectPr w:rsidR="00245B1A" w:rsidRPr="00B27FDB" w:rsidSect="005E01E1">
      <w:headerReference w:type="default" r:id="rId13"/>
      <w:footerReference w:type="even" r:id="rId14"/>
      <w:footerReference w:type="default" r:id="rId15"/>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46F42" w14:textId="77777777" w:rsidR="00EB40E0" w:rsidRDefault="00EB40E0" w:rsidP="0068130E">
      <w:r>
        <w:separator/>
      </w:r>
    </w:p>
  </w:endnote>
  <w:endnote w:type="continuationSeparator" w:id="0">
    <w:p w14:paraId="331234C7" w14:textId="77777777" w:rsidR="00EB40E0" w:rsidRDefault="00EB40E0" w:rsidP="0068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TXinwei">
    <w:charset w:val="86"/>
    <w:family w:val="auto"/>
    <w:pitch w:val="variable"/>
    <w:sig w:usb0="00000001" w:usb1="080F0000" w:usb2="00000010" w:usb3="00000000" w:csb0="0004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D88EF" w14:textId="77777777" w:rsidR="008E5034" w:rsidRDefault="0054556C" w:rsidP="00986AF6">
    <w:pPr>
      <w:pStyle w:val="Noga"/>
      <w:framePr w:wrap="around" w:vAnchor="text" w:hAnchor="margin" w:xAlign="right" w:y="1"/>
      <w:rPr>
        <w:rStyle w:val="tevilkastrani"/>
      </w:rPr>
    </w:pPr>
    <w:r>
      <w:rPr>
        <w:rStyle w:val="tevilkastrani"/>
      </w:rPr>
      <w:fldChar w:fldCharType="begin"/>
    </w:r>
    <w:r w:rsidR="008E5034">
      <w:rPr>
        <w:rStyle w:val="tevilkastrani"/>
      </w:rPr>
      <w:instrText xml:space="preserve">PAGE  </w:instrText>
    </w:r>
    <w:r>
      <w:rPr>
        <w:rStyle w:val="tevilkastrani"/>
      </w:rPr>
      <w:fldChar w:fldCharType="end"/>
    </w:r>
  </w:p>
  <w:p w14:paraId="395B33DB" w14:textId="77777777" w:rsidR="008E5034" w:rsidRDefault="008E5034" w:rsidP="00986A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8E5034" w14:paraId="2AC5A1F4" w14:textId="77777777">
          <w:trPr>
            <w:trHeight w:val="727"/>
          </w:trPr>
          <w:tc>
            <w:tcPr>
              <w:tcW w:w="4000" w:type="pct"/>
              <w:tcBorders>
                <w:right w:val="triple" w:sz="4" w:space="0" w:color="4F81BD" w:themeColor="accent1"/>
              </w:tcBorders>
            </w:tcPr>
            <w:p w14:paraId="2DCCF3EA" w14:textId="0EFC4BAD" w:rsidR="008E5034" w:rsidRPr="004C1D42" w:rsidRDefault="008E5034" w:rsidP="00F96337">
              <w:pPr>
                <w:tabs>
                  <w:tab w:val="left" w:pos="620"/>
                  <w:tab w:val="center" w:pos="4320"/>
                </w:tabs>
                <w:rPr>
                  <w:rFonts w:ascii="Arial" w:eastAsiaTheme="majorEastAsia" w:hAnsi="Arial" w:cs="Arial"/>
                  <w:sz w:val="18"/>
                  <w:szCs w:val="18"/>
                </w:rPr>
              </w:pPr>
              <w:r w:rsidRPr="004C1D42">
                <w:rPr>
                  <w:rFonts w:cs="Arial"/>
                  <w:sz w:val="18"/>
                  <w:szCs w:val="18"/>
                </w:rPr>
                <w:t xml:space="preserve"> </w:t>
              </w:r>
              <w:r w:rsidRPr="00D93B0C">
                <w:rPr>
                  <w:rFonts w:ascii="Arial" w:hAnsi="Arial" w:cs="Arial"/>
                  <w:sz w:val="18"/>
                  <w:szCs w:val="18"/>
                </w:rPr>
                <w:t>V/</w:t>
              </w:r>
              <w:r w:rsidR="00D93B0C" w:rsidRPr="00D93B0C">
                <w:rPr>
                  <w:rFonts w:ascii="Arial" w:hAnsi="Arial" w:cs="Arial"/>
                  <w:sz w:val="18"/>
                  <w:szCs w:val="18"/>
                </w:rPr>
                <w:t>02</w:t>
              </w:r>
              <w:r w:rsidRPr="00D93B0C">
                <w:rPr>
                  <w:rFonts w:ascii="Arial" w:hAnsi="Arial" w:cs="Arial"/>
                  <w:sz w:val="18"/>
                  <w:szCs w:val="18"/>
                </w:rPr>
                <w:t>-</w:t>
              </w:r>
              <w:r w:rsidR="00D93B0C" w:rsidRPr="00D93B0C">
                <w:rPr>
                  <w:rFonts w:ascii="Arial" w:hAnsi="Arial" w:cs="Arial"/>
                  <w:sz w:val="18"/>
                  <w:szCs w:val="18"/>
                </w:rPr>
                <w:t>PS</w:t>
              </w:r>
              <w:r w:rsidRPr="00D93B0C">
                <w:rPr>
                  <w:rFonts w:ascii="Arial" w:hAnsi="Arial" w:cs="Arial"/>
                  <w:sz w:val="18"/>
                  <w:szCs w:val="18"/>
                </w:rPr>
                <w:t>-</w:t>
              </w:r>
              <w:r w:rsidR="00D93B0C" w:rsidRPr="00D93B0C">
                <w:rPr>
                  <w:rFonts w:ascii="Arial" w:hAnsi="Arial" w:cs="Arial"/>
                  <w:sz w:val="18"/>
                  <w:szCs w:val="18"/>
                </w:rPr>
                <w:t>061</w:t>
              </w:r>
              <w:r w:rsidRPr="00D93B0C">
                <w:rPr>
                  <w:rFonts w:ascii="Arial" w:hAnsi="Arial" w:cs="Arial"/>
                  <w:sz w:val="18"/>
                  <w:szCs w:val="18"/>
                </w:rPr>
                <w:t>/20</w:t>
              </w:r>
              <w:r w:rsidR="00EA0F84" w:rsidRPr="00D93B0C">
                <w:rPr>
                  <w:rFonts w:ascii="Arial" w:hAnsi="Arial" w:cs="Arial"/>
                  <w:sz w:val="18"/>
                  <w:szCs w:val="18"/>
                </w:rPr>
                <w:t>2</w:t>
              </w:r>
              <w:r w:rsidR="00320FE5" w:rsidRPr="00D93B0C">
                <w:rPr>
                  <w:rFonts w:ascii="Arial" w:hAnsi="Arial" w:cs="Arial"/>
                  <w:sz w:val="18"/>
                  <w:szCs w:val="18"/>
                </w:rPr>
                <w:t>6</w:t>
              </w:r>
            </w:p>
          </w:tc>
          <w:tc>
            <w:tcPr>
              <w:tcW w:w="1000" w:type="pct"/>
              <w:tcBorders>
                <w:left w:val="triple" w:sz="4" w:space="0" w:color="4F81BD" w:themeColor="accent1"/>
              </w:tcBorders>
            </w:tcPr>
            <w:p w14:paraId="2AB632BF" w14:textId="77777777" w:rsidR="008E5034" w:rsidRPr="00A37AFC" w:rsidRDefault="0054556C">
              <w:pPr>
                <w:tabs>
                  <w:tab w:val="left" w:pos="1490"/>
                </w:tabs>
                <w:rPr>
                  <w:rFonts w:ascii="Arial" w:hAnsi="Arial" w:cs="Arial"/>
                  <w:sz w:val="18"/>
                  <w:szCs w:val="18"/>
                </w:rPr>
              </w:pPr>
              <w:r w:rsidRPr="00A37AFC">
                <w:rPr>
                  <w:rFonts w:ascii="Arial" w:hAnsi="Arial" w:cs="Arial"/>
                  <w:sz w:val="18"/>
                  <w:szCs w:val="18"/>
                </w:rPr>
                <w:fldChar w:fldCharType="begin"/>
              </w:r>
              <w:r w:rsidR="008E5034"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762CBF">
                <w:rPr>
                  <w:rFonts w:ascii="Arial" w:hAnsi="Arial" w:cs="Arial"/>
                  <w:noProof/>
                  <w:sz w:val="18"/>
                  <w:szCs w:val="18"/>
                </w:rPr>
                <w:t>3</w:t>
              </w:r>
              <w:r w:rsidRPr="00A37AFC">
                <w:rPr>
                  <w:rFonts w:ascii="Arial" w:hAnsi="Arial" w:cs="Arial"/>
                  <w:sz w:val="18"/>
                  <w:szCs w:val="18"/>
                </w:rPr>
                <w:fldChar w:fldCharType="end"/>
              </w:r>
            </w:p>
          </w:tc>
        </w:tr>
      </w:sdtContent>
    </w:sdt>
  </w:tbl>
  <w:p w14:paraId="7AE2DBF0" w14:textId="17DA5681" w:rsidR="008E5034" w:rsidRPr="009304D6" w:rsidRDefault="0019277B" w:rsidP="00986AF6">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2E3542E5" wp14:editId="52A96194">
              <wp:simplePos x="0" y="0"/>
              <wp:positionH relativeFrom="margin">
                <wp:align>left</wp:align>
              </wp:positionH>
              <wp:positionV relativeFrom="paragraph">
                <wp:posOffset>-2540</wp:posOffset>
              </wp:positionV>
              <wp:extent cx="6385560" cy="0"/>
              <wp:effectExtent l="0" t="0" r="0" b="0"/>
              <wp:wrapNone/>
              <wp:docPr id="435819922" name="Raven povezovalnik 3"/>
              <wp:cNvGraphicFramePr/>
              <a:graphic xmlns:a="http://schemas.openxmlformats.org/drawingml/2006/main">
                <a:graphicData uri="http://schemas.microsoft.com/office/word/2010/wordprocessingShape">
                  <wps:wsp>
                    <wps:cNvCnPr/>
                    <wps:spPr>
                      <a:xfrm>
                        <a:off x="0" y="0"/>
                        <a:ext cx="63855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A7DC4C" id="Raven povezovalnik 3"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pt" to="502.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" strokecolor="#4579b8 [3044]">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5BD3" w14:textId="77777777" w:rsidR="00EB40E0" w:rsidRDefault="00EB40E0" w:rsidP="0068130E">
      <w:r>
        <w:separator/>
      </w:r>
    </w:p>
  </w:footnote>
  <w:footnote w:type="continuationSeparator" w:id="0">
    <w:p w14:paraId="54607E21" w14:textId="77777777" w:rsidR="00EB40E0" w:rsidRDefault="00EB40E0" w:rsidP="0068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3312" w14:textId="77777777" w:rsidR="008E5034" w:rsidRDefault="008E5034" w:rsidP="00986AF6">
    <w:pPr>
      <w:pStyle w:val="Glava"/>
      <w:pBdr>
        <w:bottom w:val="single" w:sz="6" w:space="1" w:color="auto"/>
      </w:pBdr>
      <w:rPr>
        <w:rFonts w:ascii="Arial" w:hAnsi="Arial" w:cs="Arial"/>
        <w:sz w:val="18"/>
        <w:szCs w:val="18"/>
      </w:rPr>
    </w:pPr>
    <w:r w:rsidRPr="00A37AFC">
      <w:rPr>
        <w:rFonts w:ascii="Arial" w:hAnsi="Arial" w:cs="Arial"/>
        <w:noProof/>
        <w:sz w:val="18"/>
        <w:szCs w:val="18"/>
      </w:rPr>
      <w:drawing>
        <wp:inline distT="0" distB="0" distL="0" distR="0" wp14:anchorId="13EC99DB" wp14:editId="76D71828">
          <wp:extent cx="720090" cy="322187"/>
          <wp:effectExtent l="19050" t="0" r="3810" b="0"/>
          <wp:docPr id="97048867" name="Grafika 97048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726017" cy="324839"/>
                  </a:xfrm>
                  <a:prstGeom prst="rect">
                    <a:avLst/>
                  </a:prstGeom>
                </pic:spPr>
              </pic:pic>
            </a:graphicData>
          </a:graphic>
        </wp:inline>
      </w:drawing>
    </w:r>
  </w:p>
  <w:p w14:paraId="526B0F1B" w14:textId="77777777" w:rsidR="008E5034" w:rsidRPr="004D2927" w:rsidRDefault="008E5034" w:rsidP="00986AF6">
    <w:pPr>
      <w:pStyle w:val="Glava"/>
      <w:pBdr>
        <w:bottom w:val="single" w:sz="6" w:space="1" w:color="auto"/>
      </w:pBdr>
      <w:jc w:val="right"/>
      <w:rPr>
        <w:rFonts w:ascii="Arial" w:hAnsi="Arial" w:cs="Arial"/>
        <w:sz w:val="20"/>
      </w:rPr>
    </w:pPr>
    <w:r>
      <w:rPr>
        <w:rFonts w:ascii="Arial" w:hAnsi="Arial" w:cs="Arial"/>
        <w:sz w:val="18"/>
        <w:szCs w:val="18"/>
      </w:rPr>
      <w:t>Tehnične specifikacije</w:t>
    </w:r>
  </w:p>
  <w:p w14:paraId="702F6947" w14:textId="77777777" w:rsidR="008E5034" w:rsidRPr="008D1B52" w:rsidRDefault="008E5034">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10E2"/>
    <w:multiLevelType w:val="hybridMultilevel"/>
    <w:tmpl w:val="C41E3792"/>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5E6AFC"/>
    <w:multiLevelType w:val="hybridMultilevel"/>
    <w:tmpl w:val="FDC2A25A"/>
    <w:lvl w:ilvl="0" w:tplc="D6889FE8">
      <w:start w:val="1"/>
      <w:numFmt w:val="bullet"/>
      <w:lvlText w:val="­"/>
      <w:lvlJc w:val="left"/>
      <w:pPr>
        <w:ind w:left="720" w:hanging="360"/>
      </w:pPr>
      <w:rPr>
        <w:rFonts w:ascii="Courier New" w:hAnsi="Courier New"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936097"/>
    <w:multiLevelType w:val="hybridMultilevel"/>
    <w:tmpl w:val="474A6CB0"/>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D8148B"/>
    <w:multiLevelType w:val="hybridMultilevel"/>
    <w:tmpl w:val="7BA867DC"/>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B7FD3"/>
    <w:multiLevelType w:val="hybridMultilevel"/>
    <w:tmpl w:val="9BA6D1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3C4456"/>
    <w:multiLevelType w:val="hybridMultilevel"/>
    <w:tmpl w:val="7C3A44B8"/>
    <w:lvl w:ilvl="0" w:tplc="05EC7156">
      <w:start w:val="1000"/>
      <w:numFmt w:val="bullet"/>
      <w:lvlText w:val="-"/>
      <w:lvlJc w:val="left"/>
      <w:pPr>
        <w:ind w:left="720" w:hanging="360"/>
      </w:pPr>
      <w:rPr>
        <w:rFonts w:ascii="Arial" w:eastAsia="Lucida Console" w:hAnsi="Aria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5503F4"/>
    <w:multiLevelType w:val="hybridMultilevel"/>
    <w:tmpl w:val="5A6697B2"/>
    <w:lvl w:ilvl="0" w:tplc="AE4C32D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 w15:restartNumberingAfterBreak="0">
    <w:nsid w:val="1F856462"/>
    <w:multiLevelType w:val="hybridMultilevel"/>
    <w:tmpl w:val="38021A12"/>
    <w:lvl w:ilvl="0" w:tplc="75FCAFA0">
      <w:start w:val="1000"/>
      <w:numFmt w:val="bullet"/>
      <w:lvlText w:val="­"/>
      <w:lvlJc w:val="left"/>
      <w:pPr>
        <w:ind w:left="720" w:hanging="360"/>
      </w:pPr>
      <w:rPr>
        <w:rFonts w:ascii="Arial" w:eastAsia="Times New Roman" w:hAnsi="Arial" w:cs="Arial" w:hint="default"/>
        <w:color w:val="auto"/>
        <w:sz w:val="20"/>
        <w:szCs w:val="20"/>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8" w15:restartNumberingAfterBreak="0">
    <w:nsid w:val="2C027351"/>
    <w:multiLevelType w:val="hybridMultilevel"/>
    <w:tmpl w:val="7F30EFE6"/>
    <w:lvl w:ilvl="0" w:tplc="51B86D18">
      <w:start w:val="1"/>
      <w:numFmt w:val="bullet"/>
      <w:lvlText w:val=""/>
      <w:lvlJc w:val="left"/>
      <w:pPr>
        <w:ind w:left="1004" w:hanging="360"/>
      </w:pPr>
      <w:rPr>
        <w:rFonts w:ascii="Symbol" w:hAnsi="Symbol" w:hint="default"/>
        <w:color w:val="auto"/>
        <w:sz w:val="22"/>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3A4C2C2D"/>
    <w:multiLevelType w:val="hybridMultilevel"/>
    <w:tmpl w:val="9A52B6D2"/>
    <w:lvl w:ilvl="0" w:tplc="93A45F3C">
      <w:start w:val="11"/>
      <w:numFmt w:val="bullet"/>
      <w:lvlText w:val="-"/>
      <w:lvlJc w:val="left"/>
      <w:pPr>
        <w:ind w:left="720" w:hanging="360"/>
      </w:pPr>
      <w:rPr>
        <w:rFonts w:ascii="Calibri" w:eastAsia="Times New Roman" w:hAnsi="Calibri" w:cs="Aria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EEB0848"/>
    <w:multiLevelType w:val="hybridMultilevel"/>
    <w:tmpl w:val="D2CC816E"/>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D44267"/>
    <w:multiLevelType w:val="hybridMultilevel"/>
    <w:tmpl w:val="FB86E936"/>
    <w:lvl w:ilvl="0" w:tplc="FFFFFFFF">
      <w:start w:val="11"/>
      <w:numFmt w:val="bullet"/>
      <w:lvlText w:val="-"/>
      <w:lvlJc w:val="left"/>
      <w:pPr>
        <w:ind w:left="720" w:hanging="360"/>
      </w:pPr>
      <w:rPr>
        <w:rFonts w:ascii="Calibri" w:eastAsia="Times New Roman" w:hAnsi="Calibri" w:cs="Times New Roman" w:hint="default"/>
      </w:rPr>
    </w:lvl>
    <w:lvl w:ilvl="1" w:tplc="702A6D10">
      <w:start w:val="11"/>
      <w:numFmt w:val="bullet"/>
      <w:lvlText w:val="-"/>
      <w:lvlJc w:val="left"/>
      <w:pPr>
        <w:ind w:left="1004" w:hanging="360"/>
      </w:pPr>
      <w:rPr>
        <w:rFonts w:ascii="Calibri" w:eastAsia="Times New Roman" w:hAnsi="Calibri"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DA3ACF"/>
    <w:multiLevelType w:val="hybridMultilevel"/>
    <w:tmpl w:val="5CC8EA04"/>
    <w:lvl w:ilvl="0" w:tplc="0424000F">
      <w:start w:val="1"/>
      <w:numFmt w:val="decimal"/>
      <w:lvlText w:val="%1."/>
      <w:lvlJc w:val="left"/>
      <w:pPr>
        <w:tabs>
          <w:tab w:val="num" w:pos="397"/>
        </w:tabs>
        <w:ind w:left="397" w:hanging="397"/>
      </w:pPr>
      <w:rPr>
        <w:rFonts w:hint="default"/>
      </w:rPr>
    </w:lvl>
    <w:lvl w:ilvl="1" w:tplc="9A486BB0" w:tentative="1">
      <w:start w:val="1"/>
      <w:numFmt w:val="lowerLetter"/>
      <w:lvlText w:val="%2."/>
      <w:lvlJc w:val="left"/>
      <w:pPr>
        <w:tabs>
          <w:tab w:val="num" w:pos="1440"/>
        </w:tabs>
        <w:ind w:left="1440" w:hanging="360"/>
      </w:p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3" w15:restartNumberingAfterBreak="0">
    <w:nsid w:val="45C72D35"/>
    <w:multiLevelType w:val="hybridMultilevel"/>
    <w:tmpl w:val="8DAECDE4"/>
    <w:lvl w:ilvl="0" w:tplc="8F2AA984">
      <w:start w:val="2"/>
      <w:numFmt w:val="bullet"/>
      <w:lvlText w:val="-"/>
      <w:lvlJc w:val="left"/>
      <w:pPr>
        <w:ind w:left="720" w:hanging="360"/>
      </w:pPr>
      <w:rPr>
        <w:rFonts w:ascii="Times New Roman" w:eastAsia="Calibri" w:hAnsi="Times New Roman" w:cs="Times New Roman" w:hint="default"/>
        <w:b w:val="0"/>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597F1E"/>
    <w:multiLevelType w:val="hybridMultilevel"/>
    <w:tmpl w:val="026C36CA"/>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920054"/>
    <w:multiLevelType w:val="hybridMultilevel"/>
    <w:tmpl w:val="71506BE2"/>
    <w:lvl w:ilvl="0" w:tplc="702A6D10">
      <w:start w:val="11"/>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662B99"/>
    <w:multiLevelType w:val="hybridMultilevel"/>
    <w:tmpl w:val="5EF0B618"/>
    <w:lvl w:ilvl="0" w:tplc="8F2AA984">
      <w:start w:val="2"/>
      <w:numFmt w:val="bullet"/>
      <w:lvlText w:val="-"/>
      <w:lvlJc w:val="left"/>
      <w:pPr>
        <w:ind w:left="720" w:hanging="360"/>
      </w:pPr>
      <w:rPr>
        <w:rFonts w:ascii="Times New Roman" w:eastAsia="Calibri"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A31B82"/>
    <w:multiLevelType w:val="hybridMultilevel"/>
    <w:tmpl w:val="8ACC44FA"/>
    <w:lvl w:ilvl="0" w:tplc="702A6D10">
      <w:start w:val="11"/>
      <w:numFmt w:val="bullet"/>
      <w:lvlText w:val="-"/>
      <w:lvlJc w:val="left"/>
      <w:pPr>
        <w:ind w:left="1004" w:hanging="360"/>
      </w:pPr>
      <w:rPr>
        <w:rFonts w:ascii="Calibri" w:eastAsia="Times New Roman" w:hAnsi="Calibri" w:cs="Times New Roman" w:hint="default"/>
        <w:color w:val="auto"/>
        <w:sz w:val="22"/>
      </w:rPr>
    </w:lvl>
    <w:lvl w:ilvl="1" w:tplc="7EB68B68">
      <w:numFmt w:val="bullet"/>
      <w:lvlText w:val="–"/>
      <w:lvlJc w:val="left"/>
      <w:pPr>
        <w:ind w:left="1724" w:hanging="360"/>
      </w:pPr>
      <w:rPr>
        <w:rFonts w:ascii="Arial" w:eastAsiaTheme="minorHAnsi" w:hAnsi="Arial" w:cs="Arial"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51EB5976"/>
    <w:multiLevelType w:val="hybridMultilevel"/>
    <w:tmpl w:val="AAAC05E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332755B"/>
    <w:multiLevelType w:val="hybridMultilevel"/>
    <w:tmpl w:val="964EDA3E"/>
    <w:lvl w:ilvl="0" w:tplc="036CA39A">
      <w:start w:val="1000"/>
      <w:numFmt w:val="bullet"/>
      <w:lvlText w:val="­"/>
      <w:lvlJc w:val="left"/>
      <w:pPr>
        <w:ind w:left="720" w:hanging="360"/>
      </w:pPr>
      <w:rPr>
        <w:rFonts w:ascii="Arial" w:eastAsia="Times New Roman"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C00E19"/>
    <w:multiLevelType w:val="hybridMultilevel"/>
    <w:tmpl w:val="0E5C5776"/>
    <w:lvl w:ilvl="0" w:tplc="93A45F3C">
      <w:start w:val="11"/>
      <w:numFmt w:val="bullet"/>
      <w:lvlText w:val="-"/>
      <w:lvlJc w:val="left"/>
      <w:pPr>
        <w:ind w:left="720" w:hanging="360"/>
      </w:pPr>
      <w:rPr>
        <w:rFonts w:ascii="Calibri" w:eastAsia="Times New Roman" w:hAnsi="Calibri" w:cs="Aria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54C1358"/>
    <w:multiLevelType w:val="hybridMultilevel"/>
    <w:tmpl w:val="BBD44F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723341"/>
    <w:multiLevelType w:val="hybridMultilevel"/>
    <w:tmpl w:val="A1A82DE6"/>
    <w:lvl w:ilvl="0" w:tplc="04240001">
      <w:start w:val="1"/>
      <w:numFmt w:val="bullet"/>
      <w:lvlText w:val=""/>
      <w:lvlJc w:val="left"/>
      <w:pPr>
        <w:tabs>
          <w:tab w:val="num" w:pos="360"/>
        </w:tabs>
        <w:ind w:left="360" w:hanging="360"/>
      </w:pPr>
      <w:rPr>
        <w:rFonts w:ascii="Symbol" w:hAnsi="Symbol"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A4C45CE"/>
    <w:multiLevelType w:val="hybridMultilevel"/>
    <w:tmpl w:val="07406B60"/>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C460ECE"/>
    <w:multiLevelType w:val="hybridMultilevel"/>
    <w:tmpl w:val="3CF2A2A0"/>
    <w:lvl w:ilvl="0" w:tplc="05EC7156">
      <w:start w:val="1000"/>
      <w:numFmt w:val="bullet"/>
      <w:lvlText w:val="-"/>
      <w:lvlJc w:val="left"/>
      <w:pPr>
        <w:tabs>
          <w:tab w:val="num" w:pos="397"/>
        </w:tabs>
        <w:ind w:left="397" w:hanging="397"/>
      </w:pPr>
      <w:rPr>
        <w:rFonts w:ascii="Arial" w:eastAsia="Lucida Console" w:hAnsi="Aria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CE31BDC"/>
    <w:multiLevelType w:val="hybridMultilevel"/>
    <w:tmpl w:val="E012963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831B6F"/>
    <w:multiLevelType w:val="hybridMultilevel"/>
    <w:tmpl w:val="63807FEC"/>
    <w:lvl w:ilvl="0" w:tplc="DF321B34">
      <w:start w:val="1000"/>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4D726E3"/>
    <w:multiLevelType w:val="hybridMultilevel"/>
    <w:tmpl w:val="29C86B4E"/>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5853279"/>
    <w:multiLevelType w:val="hybridMultilevel"/>
    <w:tmpl w:val="1C00A09C"/>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F3339C"/>
    <w:multiLevelType w:val="hybridMultilevel"/>
    <w:tmpl w:val="410A8434"/>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F000687"/>
    <w:multiLevelType w:val="hybridMultilevel"/>
    <w:tmpl w:val="21CCD62C"/>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62137236">
    <w:abstractNumId w:val="12"/>
  </w:num>
  <w:num w:numId="2" w16cid:durableId="154028989">
    <w:abstractNumId w:val="26"/>
  </w:num>
  <w:num w:numId="3" w16cid:durableId="773476611">
    <w:abstractNumId w:val="7"/>
  </w:num>
  <w:num w:numId="4" w16cid:durableId="232393992">
    <w:abstractNumId w:val="19"/>
  </w:num>
  <w:num w:numId="5" w16cid:durableId="298845562">
    <w:abstractNumId w:val="14"/>
  </w:num>
  <w:num w:numId="6" w16cid:durableId="574710332">
    <w:abstractNumId w:val="16"/>
  </w:num>
  <w:num w:numId="7" w16cid:durableId="1344282376">
    <w:abstractNumId w:val="25"/>
  </w:num>
  <w:num w:numId="8" w16cid:durableId="1952779916">
    <w:abstractNumId w:val="13"/>
  </w:num>
  <w:num w:numId="9" w16cid:durableId="503125857">
    <w:abstractNumId w:val="27"/>
  </w:num>
  <w:num w:numId="10" w16cid:durableId="1558395372">
    <w:abstractNumId w:val="22"/>
  </w:num>
  <w:num w:numId="11" w16cid:durableId="1323896189">
    <w:abstractNumId w:val="17"/>
  </w:num>
  <w:num w:numId="12" w16cid:durableId="2143576609">
    <w:abstractNumId w:val="9"/>
  </w:num>
  <w:num w:numId="13" w16cid:durableId="200753459">
    <w:abstractNumId w:val="1"/>
  </w:num>
  <w:num w:numId="14" w16cid:durableId="1287927342">
    <w:abstractNumId w:val="0"/>
  </w:num>
  <w:num w:numId="15" w16cid:durableId="1226448034">
    <w:abstractNumId w:val="28"/>
  </w:num>
  <w:num w:numId="16" w16cid:durableId="734469516">
    <w:abstractNumId w:val="3"/>
  </w:num>
  <w:num w:numId="17" w16cid:durableId="712731330">
    <w:abstractNumId w:val="29"/>
  </w:num>
  <w:num w:numId="18" w16cid:durableId="1726560941">
    <w:abstractNumId w:val="10"/>
  </w:num>
  <w:num w:numId="19" w16cid:durableId="1977374271">
    <w:abstractNumId w:val="12"/>
    <w:lvlOverride w:ilvl="0">
      <w:startOverride w:val="4"/>
    </w:lvlOverride>
  </w:num>
  <w:num w:numId="20" w16cid:durableId="534388729">
    <w:abstractNumId w:val="18"/>
  </w:num>
  <w:num w:numId="21" w16cid:durableId="1167405266">
    <w:abstractNumId w:val="12"/>
    <w:lvlOverride w:ilvl="0">
      <w:startOverride w:val="7"/>
    </w:lvlOverride>
  </w:num>
  <w:num w:numId="22" w16cid:durableId="1425806053">
    <w:abstractNumId w:val="21"/>
  </w:num>
  <w:num w:numId="23" w16cid:durableId="604270227">
    <w:abstractNumId w:val="4"/>
  </w:num>
  <w:num w:numId="24" w16cid:durableId="179979678">
    <w:abstractNumId w:val="20"/>
  </w:num>
  <w:num w:numId="25" w16cid:durableId="845365352">
    <w:abstractNumId w:val="24"/>
  </w:num>
  <w:num w:numId="26" w16cid:durableId="763764537">
    <w:abstractNumId w:val="23"/>
  </w:num>
  <w:num w:numId="27" w16cid:durableId="336661978">
    <w:abstractNumId w:val="30"/>
  </w:num>
  <w:num w:numId="28" w16cid:durableId="1708143644">
    <w:abstractNumId w:val="6"/>
  </w:num>
  <w:num w:numId="29" w16cid:durableId="1433042556">
    <w:abstractNumId w:val="5"/>
  </w:num>
  <w:num w:numId="30" w16cid:durableId="1358384150">
    <w:abstractNumId w:val="2"/>
  </w:num>
  <w:num w:numId="31" w16cid:durableId="835076958">
    <w:abstractNumId w:val="8"/>
  </w:num>
  <w:num w:numId="32" w16cid:durableId="1896164246">
    <w:abstractNumId w:val="15"/>
  </w:num>
  <w:num w:numId="33" w16cid:durableId="102579290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30E"/>
    <w:rsid w:val="00000A62"/>
    <w:rsid w:val="00003589"/>
    <w:rsid w:val="00003E7F"/>
    <w:rsid w:val="00015C8E"/>
    <w:rsid w:val="000162DC"/>
    <w:rsid w:val="00031DF8"/>
    <w:rsid w:val="00036371"/>
    <w:rsid w:val="0004069E"/>
    <w:rsid w:val="0004379E"/>
    <w:rsid w:val="00046A3D"/>
    <w:rsid w:val="0005737E"/>
    <w:rsid w:val="000634E3"/>
    <w:rsid w:val="00066738"/>
    <w:rsid w:val="00073E42"/>
    <w:rsid w:val="00075F5B"/>
    <w:rsid w:val="000763C9"/>
    <w:rsid w:val="00077B14"/>
    <w:rsid w:val="00077E5F"/>
    <w:rsid w:val="00080D98"/>
    <w:rsid w:val="00081EFF"/>
    <w:rsid w:val="00090643"/>
    <w:rsid w:val="00092F6E"/>
    <w:rsid w:val="000A1BC1"/>
    <w:rsid w:val="000B0B26"/>
    <w:rsid w:val="000B140A"/>
    <w:rsid w:val="000B7FDD"/>
    <w:rsid w:val="000C112A"/>
    <w:rsid w:val="000C7162"/>
    <w:rsid w:val="000D15DE"/>
    <w:rsid w:val="000D38FC"/>
    <w:rsid w:val="000D4D25"/>
    <w:rsid w:val="000D5A44"/>
    <w:rsid w:val="000E54B5"/>
    <w:rsid w:val="000E6B5C"/>
    <w:rsid w:val="000E7070"/>
    <w:rsid w:val="000E78F8"/>
    <w:rsid w:val="000F280B"/>
    <w:rsid w:val="000F4B2E"/>
    <w:rsid w:val="000F4CD6"/>
    <w:rsid w:val="00102FD9"/>
    <w:rsid w:val="00104DB8"/>
    <w:rsid w:val="00111BE7"/>
    <w:rsid w:val="00112068"/>
    <w:rsid w:val="001149AE"/>
    <w:rsid w:val="00121678"/>
    <w:rsid w:val="00123253"/>
    <w:rsid w:val="00123B32"/>
    <w:rsid w:val="001252D7"/>
    <w:rsid w:val="001275C5"/>
    <w:rsid w:val="00131661"/>
    <w:rsid w:val="00131BE9"/>
    <w:rsid w:val="00132CEA"/>
    <w:rsid w:val="00133846"/>
    <w:rsid w:val="00135405"/>
    <w:rsid w:val="001378CC"/>
    <w:rsid w:val="00141FA3"/>
    <w:rsid w:val="00150447"/>
    <w:rsid w:val="00150E14"/>
    <w:rsid w:val="00154372"/>
    <w:rsid w:val="00157127"/>
    <w:rsid w:val="0016075E"/>
    <w:rsid w:val="001607A8"/>
    <w:rsid w:val="00165265"/>
    <w:rsid w:val="00172D23"/>
    <w:rsid w:val="001820E1"/>
    <w:rsid w:val="0018229D"/>
    <w:rsid w:val="00182C2E"/>
    <w:rsid w:val="0019277B"/>
    <w:rsid w:val="00194645"/>
    <w:rsid w:val="001A5308"/>
    <w:rsid w:val="001B6846"/>
    <w:rsid w:val="001C31A0"/>
    <w:rsid w:val="001C3335"/>
    <w:rsid w:val="001C43D0"/>
    <w:rsid w:val="001C77D4"/>
    <w:rsid w:val="001D382E"/>
    <w:rsid w:val="001D6A8F"/>
    <w:rsid w:val="001E181C"/>
    <w:rsid w:val="001E655B"/>
    <w:rsid w:val="001F4578"/>
    <w:rsid w:val="002108ED"/>
    <w:rsid w:val="00214475"/>
    <w:rsid w:val="002160AB"/>
    <w:rsid w:val="00220D64"/>
    <w:rsid w:val="00221D5A"/>
    <w:rsid w:val="00231F7B"/>
    <w:rsid w:val="0024030C"/>
    <w:rsid w:val="00243AA0"/>
    <w:rsid w:val="00245B1A"/>
    <w:rsid w:val="00246FFD"/>
    <w:rsid w:val="0025013B"/>
    <w:rsid w:val="00252BBA"/>
    <w:rsid w:val="00253D24"/>
    <w:rsid w:val="00255F34"/>
    <w:rsid w:val="00260F91"/>
    <w:rsid w:val="00265C70"/>
    <w:rsid w:val="00273D24"/>
    <w:rsid w:val="00275F50"/>
    <w:rsid w:val="00281530"/>
    <w:rsid w:val="002934EE"/>
    <w:rsid w:val="002A061E"/>
    <w:rsid w:val="002A49D8"/>
    <w:rsid w:val="002B0E58"/>
    <w:rsid w:val="002B5FE9"/>
    <w:rsid w:val="002C1757"/>
    <w:rsid w:val="002D2ECB"/>
    <w:rsid w:val="002D4495"/>
    <w:rsid w:val="002D7C70"/>
    <w:rsid w:val="002E57D8"/>
    <w:rsid w:val="002F1B3E"/>
    <w:rsid w:val="002F2A93"/>
    <w:rsid w:val="00310085"/>
    <w:rsid w:val="00312D1D"/>
    <w:rsid w:val="00317623"/>
    <w:rsid w:val="00320FE5"/>
    <w:rsid w:val="003220B6"/>
    <w:rsid w:val="00323513"/>
    <w:rsid w:val="003250BA"/>
    <w:rsid w:val="00326F0C"/>
    <w:rsid w:val="00327D31"/>
    <w:rsid w:val="00331490"/>
    <w:rsid w:val="003350F4"/>
    <w:rsid w:val="00335DBB"/>
    <w:rsid w:val="00337DFA"/>
    <w:rsid w:val="00353BF0"/>
    <w:rsid w:val="00356238"/>
    <w:rsid w:val="003639EE"/>
    <w:rsid w:val="00366B0D"/>
    <w:rsid w:val="00372465"/>
    <w:rsid w:val="003725CE"/>
    <w:rsid w:val="0037466B"/>
    <w:rsid w:val="00393B8F"/>
    <w:rsid w:val="00395120"/>
    <w:rsid w:val="003A2925"/>
    <w:rsid w:val="003A5531"/>
    <w:rsid w:val="003A7C47"/>
    <w:rsid w:val="003C1EA2"/>
    <w:rsid w:val="003D5DAC"/>
    <w:rsid w:val="003D7B99"/>
    <w:rsid w:val="003E5A10"/>
    <w:rsid w:val="003E6413"/>
    <w:rsid w:val="003F448A"/>
    <w:rsid w:val="00406A46"/>
    <w:rsid w:val="00412F41"/>
    <w:rsid w:val="00415669"/>
    <w:rsid w:val="004179BA"/>
    <w:rsid w:val="00417AD7"/>
    <w:rsid w:val="00423C90"/>
    <w:rsid w:val="00424CA8"/>
    <w:rsid w:val="00425E4D"/>
    <w:rsid w:val="00433A65"/>
    <w:rsid w:val="0044383B"/>
    <w:rsid w:val="00444DBF"/>
    <w:rsid w:val="004454A1"/>
    <w:rsid w:val="00450D25"/>
    <w:rsid w:val="00451750"/>
    <w:rsid w:val="00454EC9"/>
    <w:rsid w:val="00455E40"/>
    <w:rsid w:val="004604AD"/>
    <w:rsid w:val="004620D8"/>
    <w:rsid w:val="00463BD6"/>
    <w:rsid w:val="00470271"/>
    <w:rsid w:val="0047163A"/>
    <w:rsid w:val="004732AF"/>
    <w:rsid w:val="0047344D"/>
    <w:rsid w:val="00481C2D"/>
    <w:rsid w:val="00482955"/>
    <w:rsid w:val="0048474A"/>
    <w:rsid w:val="00487E84"/>
    <w:rsid w:val="004953DE"/>
    <w:rsid w:val="004A5492"/>
    <w:rsid w:val="004C1D42"/>
    <w:rsid w:val="004C49B1"/>
    <w:rsid w:val="004C79AC"/>
    <w:rsid w:val="004D0C14"/>
    <w:rsid w:val="004D2C7D"/>
    <w:rsid w:val="004E5C71"/>
    <w:rsid w:val="004F14BB"/>
    <w:rsid w:val="004F1C91"/>
    <w:rsid w:val="004F50F2"/>
    <w:rsid w:val="00503945"/>
    <w:rsid w:val="0050599D"/>
    <w:rsid w:val="005067AD"/>
    <w:rsid w:val="00523D60"/>
    <w:rsid w:val="005255F2"/>
    <w:rsid w:val="00527355"/>
    <w:rsid w:val="00534B1F"/>
    <w:rsid w:val="00536B31"/>
    <w:rsid w:val="0053782B"/>
    <w:rsid w:val="0054556C"/>
    <w:rsid w:val="005543D9"/>
    <w:rsid w:val="00560EDA"/>
    <w:rsid w:val="0057583A"/>
    <w:rsid w:val="00580436"/>
    <w:rsid w:val="0058612E"/>
    <w:rsid w:val="00587BA1"/>
    <w:rsid w:val="005937E8"/>
    <w:rsid w:val="00594551"/>
    <w:rsid w:val="005A0CE2"/>
    <w:rsid w:val="005A1CC0"/>
    <w:rsid w:val="005A2CE2"/>
    <w:rsid w:val="005A6438"/>
    <w:rsid w:val="005B783A"/>
    <w:rsid w:val="005C21B7"/>
    <w:rsid w:val="005C3C9C"/>
    <w:rsid w:val="005D2D85"/>
    <w:rsid w:val="005D48D3"/>
    <w:rsid w:val="005E01E1"/>
    <w:rsid w:val="005E02DF"/>
    <w:rsid w:val="005E5A4B"/>
    <w:rsid w:val="005F338D"/>
    <w:rsid w:val="0060151B"/>
    <w:rsid w:val="00601E5E"/>
    <w:rsid w:val="006032F8"/>
    <w:rsid w:val="0061140A"/>
    <w:rsid w:val="00611D2B"/>
    <w:rsid w:val="00615A46"/>
    <w:rsid w:val="006361F4"/>
    <w:rsid w:val="00643C60"/>
    <w:rsid w:val="00652541"/>
    <w:rsid w:val="006536BF"/>
    <w:rsid w:val="0066534E"/>
    <w:rsid w:val="0068130E"/>
    <w:rsid w:val="00696133"/>
    <w:rsid w:val="006A5DE7"/>
    <w:rsid w:val="006A719C"/>
    <w:rsid w:val="006B4494"/>
    <w:rsid w:val="006C0C4C"/>
    <w:rsid w:val="006C18FC"/>
    <w:rsid w:val="006C39B1"/>
    <w:rsid w:val="006C4B91"/>
    <w:rsid w:val="006C4F1E"/>
    <w:rsid w:val="006C7B99"/>
    <w:rsid w:val="006D1D40"/>
    <w:rsid w:val="006D3B3D"/>
    <w:rsid w:val="006D77ED"/>
    <w:rsid w:val="006E26C2"/>
    <w:rsid w:val="006E5E2C"/>
    <w:rsid w:val="00700139"/>
    <w:rsid w:val="007010D6"/>
    <w:rsid w:val="00712798"/>
    <w:rsid w:val="00716BE3"/>
    <w:rsid w:val="007171A0"/>
    <w:rsid w:val="00717BED"/>
    <w:rsid w:val="00720AE7"/>
    <w:rsid w:val="00720D27"/>
    <w:rsid w:val="00722DA8"/>
    <w:rsid w:val="00725C2B"/>
    <w:rsid w:val="00751319"/>
    <w:rsid w:val="00757D36"/>
    <w:rsid w:val="00762CBF"/>
    <w:rsid w:val="007633D3"/>
    <w:rsid w:val="00765EAD"/>
    <w:rsid w:val="00774075"/>
    <w:rsid w:val="00774498"/>
    <w:rsid w:val="007824A4"/>
    <w:rsid w:val="00783017"/>
    <w:rsid w:val="007935AE"/>
    <w:rsid w:val="0079476B"/>
    <w:rsid w:val="00795A7F"/>
    <w:rsid w:val="007A4B96"/>
    <w:rsid w:val="007A51F4"/>
    <w:rsid w:val="007B48C7"/>
    <w:rsid w:val="007B6A7E"/>
    <w:rsid w:val="007B6CE2"/>
    <w:rsid w:val="007B7250"/>
    <w:rsid w:val="007C746D"/>
    <w:rsid w:val="007D1055"/>
    <w:rsid w:val="007E1E52"/>
    <w:rsid w:val="007E4CF3"/>
    <w:rsid w:val="007F0333"/>
    <w:rsid w:val="007F18FC"/>
    <w:rsid w:val="00804D8E"/>
    <w:rsid w:val="00806EA2"/>
    <w:rsid w:val="008177F6"/>
    <w:rsid w:val="00821436"/>
    <w:rsid w:val="00821EF8"/>
    <w:rsid w:val="008310BC"/>
    <w:rsid w:val="008446CD"/>
    <w:rsid w:val="0084592A"/>
    <w:rsid w:val="00876C50"/>
    <w:rsid w:val="008817B7"/>
    <w:rsid w:val="00881D03"/>
    <w:rsid w:val="00890460"/>
    <w:rsid w:val="00890D3B"/>
    <w:rsid w:val="00897EF5"/>
    <w:rsid w:val="008A1CB7"/>
    <w:rsid w:val="008A239B"/>
    <w:rsid w:val="008A4917"/>
    <w:rsid w:val="008A6651"/>
    <w:rsid w:val="008B0980"/>
    <w:rsid w:val="008B1506"/>
    <w:rsid w:val="008B294F"/>
    <w:rsid w:val="008B6954"/>
    <w:rsid w:val="008C1BF5"/>
    <w:rsid w:val="008C3128"/>
    <w:rsid w:val="008C3235"/>
    <w:rsid w:val="008D4CEF"/>
    <w:rsid w:val="008E04D0"/>
    <w:rsid w:val="008E3693"/>
    <w:rsid w:val="008E3A92"/>
    <w:rsid w:val="008E47BD"/>
    <w:rsid w:val="008E5034"/>
    <w:rsid w:val="008F42CF"/>
    <w:rsid w:val="008F58F8"/>
    <w:rsid w:val="008F622A"/>
    <w:rsid w:val="009024B2"/>
    <w:rsid w:val="009036F6"/>
    <w:rsid w:val="00906DCF"/>
    <w:rsid w:val="009110D8"/>
    <w:rsid w:val="00926D62"/>
    <w:rsid w:val="0092749C"/>
    <w:rsid w:val="00927E43"/>
    <w:rsid w:val="00933810"/>
    <w:rsid w:val="009420EF"/>
    <w:rsid w:val="00943613"/>
    <w:rsid w:val="009441EB"/>
    <w:rsid w:val="00947AF6"/>
    <w:rsid w:val="0095017A"/>
    <w:rsid w:val="00953EB2"/>
    <w:rsid w:val="00960A17"/>
    <w:rsid w:val="00962DDE"/>
    <w:rsid w:val="0096399C"/>
    <w:rsid w:val="00981FFA"/>
    <w:rsid w:val="00986AF6"/>
    <w:rsid w:val="00986BAE"/>
    <w:rsid w:val="00991755"/>
    <w:rsid w:val="00992C9C"/>
    <w:rsid w:val="00996AF0"/>
    <w:rsid w:val="009A0370"/>
    <w:rsid w:val="009A2537"/>
    <w:rsid w:val="009B51FA"/>
    <w:rsid w:val="009C0756"/>
    <w:rsid w:val="009C424B"/>
    <w:rsid w:val="009C6692"/>
    <w:rsid w:val="009C7F5D"/>
    <w:rsid w:val="009D0C04"/>
    <w:rsid w:val="009D6F5E"/>
    <w:rsid w:val="009E3E1D"/>
    <w:rsid w:val="009F21E3"/>
    <w:rsid w:val="009F39C8"/>
    <w:rsid w:val="009F4261"/>
    <w:rsid w:val="009F44C6"/>
    <w:rsid w:val="00A06050"/>
    <w:rsid w:val="00A13270"/>
    <w:rsid w:val="00A170F2"/>
    <w:rsid w:val="00A20F5C"/>
    <w:rsid w:val="00A27DCA"/>
    <w:rsid w:val="00A305ED"/>
    <w:rsid w:val="00A3523B"/>
    <w:rsid w:val="00A36B56"/>
    <w:rsid w:val="00A37640"/>
    <w:rsid w:val="00A37B70"/>
    <w:rsid w:val="00A504E5"/>
    <w:rsid w:val="00A50B67"/>
    <w:rsid w:val="00A5103B"/>
    <w:rsid w:val="00A52CF2"/>
    <w:rsid w:val="00A536CC"/>
    <w:rsid w:val="00A572F8"/>
    <w:rsid w:val="00A610AD"/>
    <w:rsid w:val="00A6141B"/>
    <w:rsid w:val="00A6330D"/>
    <w:rsid w:val="00A64558"/>
    <w:rsid w:val="00A649B3"/>
    <w:rsid w:val="00A67BBE"/>
    <w:rsid w:val="00A73CE5"/>
    <w:rsid w:val="00A81416"/>
    <w:rsid w:val="00A8249E"/>
    <w:rsid w:val="00A830B7"/>
    <w:rsid w:val="00A837D6"/>
    <w:rsid w:val="00A8570C"/>
    <w:rsid w:val="00A86728"/>
    <w:rsid w:val="00A91643"/>
    <w:rsid w:val="00A923A1"/>
    <w:rsid w:val="00AA4FAA"/>
    <w:rsid w:val="00AA6FE1"/>
    <w:rsid w:val="00AB6CF9"/>
    <w:rsid w:val="00AC0CAC"/>
    <w:rsid w:val="00AC3C9F"/>
    <w:rsid w:val="00AC55AA"/>
    <w:rsid w:val="00AE06C8"/>
    <w:rsid w:val="00AF1B7D"/>
    <w:rsid w:val="00AF6CA0"/>
    <w:rsid w:val="00B1241B"/>
    <w:rsid w:val="00B12465"/>
    <w:rsid w:val="00B27FDB"/>
    <w:rsid w:val="00B37668"/>
    <w:rsid w:val="00B40A9D"/>
    <w:rsid w:val="00B47551"/>
    <w:rsid w:val="00B47B0F"/>
    <w:rsid w:val="00B5281D"/>
    <w:rsid w:val="00B5484A"/>
    <w:rsid w:val="00B627E2"/>
    <w:rsid w:val="00B7411F"/>
    <w:rsid w:val="00B74D47"/>
    <w:rsid w:val="00B80292"/>
    <w:rsid w:val="00B838C6"/>
    <w:rsid w:val="00B85A76"/>
    <w:rsid w:val="00B87F7D"/>
    <w:rsid w:val="00B9189F"/>
    <w:rsid w:val="00B931D2"/>
    <w:rsid w:val="00B94AD3"/>
    <w:rsid w:val="00BA18C5"/>
    <w:rsid w:val="00BA2115"/>
    <w:rsid w:val="00BA322C"/>
    <w:rsid w:val="00BA5648"/>
    <w:rsid w:val="00BA7BF9"/>
    <w:rsid w:val="00BA7CBC"/>
    <w:rsid w:val="00BB0D0C"/>
    <w:rsid w:val="00BB2E31"/>
    <w:rsid w:val="00BB2F8A"/>
    <w:rsid w:val="00BC0996"/>
    <w:rsid w:val="00BC0F29"/>
    <w:rsid w:val="00BC4419"/>
    <w:rsid w:val="00BC767E"/>
    <w:rsid w:val="00BD100C"/>
    <w:rsid w:val="00BD2634"/>
    <w:rsid w:val="00BD66CC"/>
    <w:rsid w:val="00BD7182"/>
    <w:rsid w:val="00BE371D"/>
    <w:rsid w:val="00BF23D7"/>
    <w:rsid w:val="00BF3BAC"/>
    <w:rsid w:val="00C043E5"/>
    <w:rsid w:val="00C06A83"/>
    <w:rsid w:val="00C10E20"/>
    <w:rsid w:val="00C13393"/>
    <w:rsid w:val="00C14C36"/>
    <w:rsid w:val="00C34D85"/>
    <w:rsid w:val="00C434E7"/>
    <w:rsid w:val="00C45EDF"/>
    <w:rsid w:val="00C474E6"/>
    <w:rsid w:val="00C51E7B"/>
    <w:rsid w:val="00C55238"/>
    <w:rsid w:val="00C5737E"/>
    <w:rsid w:val="00C62C8C"/>
    <w:rsid w:val="00C62EEC"/>
    <w:rsid w:val="00C63714"/>
    <w:rsid w:val="00C6411A"/>
    <w:rsid w:val="00C704FC"/>
    <w:rsid w:val="00C7143C"/>
    <w:rsid w:val="00C91108"/>
    <w:rsid w:val="00C9217C"/>
    <w:rsid w:val="00C94DF0"/>
    <w:rsid w:val="00C960E8"/>
    <w:rsid w:val="00CA19AA"/>
    <w:rsid w:val="00CA3FE6"/>
    <w:rsid w:val="00CB1CD9"/>
    <w:rsid w:val="00CB256B"/>
    <w:rsid w:val="00CB488B"/>
    <w:rsid w:val="00CB4B73"/>
    <w:rsid w:val="00CB5014"/>
    <w:rsid w:val="00CC2A94"/>
    <w:rsid w:val="00CC6CC7"/>
    <w:rsid w:val="00CD141B"/>
    <w:rsid w:val="00CD5A5A"/>
    <w:rsid w:val="00CE417E"/>
    <w:rsid w:val="00CE63A3"/>
    <w:rsid w:val="00CE63EC"/>
    <w:rsid w:val="00CF3075"/>
    <w:rsid w:val="00D1209D"/>
    <w:rsid w:val="00D23811"/>
    <w:rsid w:val="00D2583E"/>
    <w:rsid w:val="00D25A0A"/>
    <w:rsid w:val="00D31EE4"/>
    <w:rsid w:val="00D35700"/>
    <w:rsid w:val="00D3587F"/>
    <w:rsid w:val="00D35AD8"/>
    <w:rsid w:val="00D36A13"/>
    <w:rsid w:val="00D43B70"/>
    <w:rsid w:val="00D455A7"/>
    <w:rsid w:val="00D4757F"/>
    <w:rsid w:val="00D4792A"/>
    <w:rsid w:val="00D55A0B"/>
    <w:rsid w:val="00D56B52"/>
    <w:rsid w:val="00D6169A"/>
    <w:rsid w:val="00D70C71"/>
    <w:rsid w:val="00D73004"/>
    <w:rsid w:val="00D73667"/>
    <w:rsid w:val="00D75470"/>
    <w:rsid w:val="00D80336"/>
    <w:rsid w:val="00D93B0C"/>
    <w:rsid w:val="00DA25BE"/>
    <w:rsid w:val="00DA31B4"/>
    <w:rsid w:val="00DB63CB"/>
    <w:rsid w:val="00DB6739"/>
    <w:rsid w:val="00DD050D"/>
    <w:rsid w:val="00DF549A"/>
    <w:rsid w:val="00E0208E"/>
    <w:rsid w:val="00E26A2E"/>
    <w:rsid w:val="00E27DC1"/>
    <w:rsid w:val="00E32528"/>
    <w:rsid w:val="00E33602"/>
    <w:rsid w:val="00E35C37"/>
    <w:rsid w:val="00E37AB3"/>
    <w:rsid w:val="00E425DA"/>
    <w:rsid w:val="00E43E3D"/>
    <w:rsid w:val="00E52CC9"/>
    <w:rsid w:val="00E54F1C"/>
    <w:rsid w:val="00E639C2"/>
    <w:rsid w:val="00E65C72"/>
    <w:rsid w:val="00E760A9"/>
    <w:rsid w:val="00E8436E"/>
    <w:rsid w:val="00E8618C"/>
    <w:rsid w:val="00E87BFD"/>
    <w:rsid w:val="00EA0F84"/>
    <w:rsid w:val="00EA3084"/>
    <w:rsid w:val="00EB0BD9"/>
    <w:rsid w:val="00EB40E0"/>
    <w:rsid w:val="00EB433B"/>
    <w:rsid w:val="00ED19DB"/>
    <w:rsid w:val="00ED232F"/>
    <w:rsid w:val="00ED2B44"/>
    <w:rsid w:val="00EE1E6F"/>
    <w:rsid w:val="00EF3245"/>
    <w:rsid w:val="00F01071"/>
    <w:rsid w:val="00F03448"/>
    <w:rsid w:val="00F03CD6"/>
    <w:rsid w:val="00F125FE"/>
    <w:rsid w:val="00F1304B"/>
    <w:rsid w:val="00F157E0"/>
    <w:rsid w:val="00F21D52"/>
    <w:rsid w:val="00F24D08"/>
    <w:rsid w:val="00F32E45"/>
    <w:rsid w:val="00F36B14"/>
    <w:rsid w:val="00F515B0"/>
    <w:rsid w:val="00F5278F"/>
    <w:rsid w:val="00F54229"/>
    <w:rsid w:val="00F54D81"/>
    <w:rsid w:val="00F5563A"/>
    <w:rsid w:val="00F57D38"/>
    <w:rsid w:val="00F671A9"/>
    <w:rsid w:val="00F70351"/>
    <w:rsid w:val="00F7262F"/>
    <w:rsid w:val="00F76F45"/>
    <w:rsid w:val="00F8182F"/>
    <w:rsid w:val="00F90CF9"/>
    <w:rsid w:val="00F9368B"/>
    <w:rsid w:val="00F96337"/>
    <w:rsid w:val="00F97ECF"/>
    <w:rsid w:val="00FA172D"/>
    <w:rsid w:val="00FA777C"/>
    <w:rsid w:val="00FA784F"/>
    <w:rsid w:val="00FB57B0"/>
    <w:rsid w:val="00FB5FB3"/>
    <w:rsid w:val="00FB7B09"/>
    <w:rsid w:val="00FC2B71"/>
    <w:rsid w:val="00FC4137"/>
    <w:rsid w:val="00FD1D54"/>
    <w:rsid w:val="00FD2469"/>
    <w:rsid w:val="00FD529F"/>
    <w:rsid w:val="00FE58A6"/>
    <w:rsid w:val="00FE696B"/>
    <w:rsid w:val="00FF2DFE"/>
    <w:rsid w:val="00FF47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74BC0"/>
  <w15:docId w15:val="{AAAC0D6A-9F40-4C99-BBE1-4BE8814F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130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68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8130E"/>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68130E"/>
    <w:pPr>
      <w:tabs>
        <w:tab w:val="center" w:pos="4536"/>
        <w:tab w:val="right" w:pos="9072"/>
      </w:tabs>
    </w:pPr>
  </w:style>
  <w:style w:type="character" w:customStyle="1" w:styleId="NogaZnak">
    <w:name w:val="Noga Znak"/>
    <w:basedOn w:val="Privzetapisavaodstavka"/>
    <w:link w:val="Noga"/>
    <w:uiPriority w:val="99"/>
    <w:rsid w:val="0068130E"/>
    <w:rPr>
      <w:rFonts w:ascii="Times New Roman" w:eastAsia="Times New Roman" w:hAnsi="Times New Roman" w:cs="Times New Roman"/>
      <w:sz w:val="24"/>
      <w:szCs w:val="24"/>
      <w:lang w:eastAsia="sl-SI"/>
    </w:rPr>
  </w:style>
  <w:style w:type="character" w:styleId="tevilkastrani">
    <w:name w:val="page number"/>
    <w:basedOn w:val="Privzetapisavaodstavka"/>
    <w:rsid w:val="0068130E"/>
  </w:style>
  <w:style w:type="paragraph" w:styleId="Glava">
    <w:name w:val="header"/>
    <w:basedOn w:val="Navaden"/>
    <w:link w:val="GlavaZnak"/>
    <w:uiPriority w:val="99"/>
    <w:rsid w:val="0068130E"/>
    <w:pPr>
      <w:tabs>
        <w:tab w:val="center" w:pos="4536"/>
        <w:tab w:val="right" w:pos="9072"/>
      </w:tabs>
    </w:pPr>
  </w:style>
  <w:style w:type="character" w:customStyle="1" w:styleId="GlavaZnak">
    <w:name w:val="Glava Znak"/>
    <w:basedOn w:val="Privzetapisavaodstavka"/>
    <w:link w:val="Glava"/>
    <w:uiPriority w:val="99"/>
    <w:rsid w:val="0068130E"/>
    <w:rPr>
      <w:rFonts w:ascii="Times New Roman" w:eastAsia="Times New Roman" w:hAnsi="Times New Roman" w:cs="Times New Roman"/>
      <w:sz w:val="24"/>
      <w:szCs w:val="24"/>
      <w:lang w:eastAsia="sl-SI"/>
    </w:rPr>
  </w:style>
  <w:style w:type="paragraph" w:customStyle="1" w:styleId="Slog1">
    <w:name w:val="Slog1"/>
    <w:basedOn w:val="Navaden"/>
    <w:rsid w:val="0068130E"/>
    <w:pPr>
      <w:suppressAutoHyphens/>
    </w:pPr>
    <w:rPr>
      <w:lang w:eastAsia="ar-SA"/>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68130E"/>
    <w:pPr>
      <w:ind w:left="720"/>
      <w:contextualSpacing/>
    </w:pPr>
    <w:rPr>
      <w:rFonts w:eastAsia="Calibri"/>
      <w:szCs w:val="22"/>
      <w:lang w:eastAsia="en-US"/>
    </w:rPr>
  </w:style>
  <w:style w:type="character" w:styleId="Hiperpovezava">
    <w:name w:val="Hyperlink"/>
    <w:basedOn w:val="Privzetapisavaodstavka"/>
    <w:uiPriority w:val="99"/>
    <w:unhideWhenUsed/>
    <w:rsid w:val="0068130E"/>
    <w:rPr>
      <w:color w:val="0000FF"/>
      <w:u w:val="single"/>
    </w:rPr>
  </w:style>
  <w:style w:type="table" w:styleId="Tabelamrea">
    <w:name w:val="Table Grid"/>
    <w:basedOn w:val="Navadnatabela"/>
    <w:uiPriority w:val="59"/>
    <w:rsid w:val="00681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8130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8130E"/>
    <w:rPr>
      <w:rFonts w:ascii="Tahoma" w:eastAsia="Times New Roman" w:hAnsi="Tahoma" w:cs="Tahoma"/>
      <w:sz w:val="16"/>
      <w:szCs w:val="16"/>
      <w:lang w:eastAsia="sl-SI"/>
    </w:rPr>
  </w:style>
  <w:style w:type="paragraph" w:styleId="Telobesedila">
    <w:name w:val="Body Text"/>
    <w:basedOn w:val="Navaden"/>
    <w:link w:val="TelobesedilaZnak"/>
    <w:rsid w:val="00220D64"/>
    <w:pPr>
      <w:jc w:val="both"/>
    </w:pPr>
  </w:style>
  <w:style w:type="character" w:customStyle="1" w:styleId="TelobesedilaZnak">
    <w:name w:val="Telo besedila Znak"/>
    <w:basedOn w:val="Privzetapisavaodstavka"/>
    <w:link w:val="Telobesedila"/>
    <w:rsid w:val="00220D64"/>
    <w:rPr>
      <w:rFonts w:ascii="Times New Roman" w:eastAsia="Times New Roman" w:hAnsi="Times New Roman" w:cs="Times New Roman"/>
      <w:sz w:val="24"/>
      <w:szCs w:val="24"/>
      <w:lang w:eastAsia="sl-SI"/>
    </w:rPr>
  </w:style>
  <w:style w:type="paragraph" w:customStyle="1" w:styleId="tekst1">
    <w:name w:val="tekst1"/>
    <w:basedOn w:val="Navaden"/>
    <w:uiPriority w:val="99"/>
    <w:rsid w:val="00245B1A"/>
    <w:pPr>
      <w:spacing w:before="120" w:line="264" w:lineRule="atLeast"/>
      <w:jc w:val="both"/>
    </w:pPr>
    <w:rPr>
      <w:rFonts w:ascii="Arial" w:hAnsi="Arial"/>
      <w:sz w:val="22"/>
      <w:szCs w:val="20"/>
    </w:rPr>
  </w:style>
  <w:style w:type="paragraph" w:styleId="Telobesedila3">
    <w:name w:val="Body Text 3"/>
    <w:basedOn w:val="Navaden"/>
    <w:link w:val="Telobesedila3Znak"/>
    <w:uiPriority w:val="99"/>
    <w:semiHidden/>
    <w:unhideWhenUsed/>
    <w:rsid w:val="00CB488B"/>
    <w:pPr>
      <w:spacing w:after="120"/>
    </w:pPr>
    <w:rPr>
      <w:sz w:val="16"/>
      <w:szCs w:val="16"/>
    </w:rPr>
  </w:style>
  <w:style w:type="character" w:customStyle="1" w:styleId="Telobesedila3Znak">
    <w:name w:val="Telo besedila 3 Znak"/>
    <w:basedOn w:val="Privzetapisavaodstavka"/>
    <w:link w:val="Telobesedila3"/>
    <w:uiPriority w:val="99"/>
    <w:semiHidden/>
    <w:rsid w:val="00CB488B"/>
    <w:rPr>
      <w:rFonts w:ascii="Times New Roman" w:eastAsia="Times New Roman" w:hAnsi="Times New Roman" w:cs="Times New Roman"/>
      <w:sz w:val="16"/>
      <w:szCs w:val="16"/>
      <w:lang w:eastAsia="sl-SI"/>
    </w:rPr>
  </w:style>
  <w:style w:type="character" w:styleId="Nerazreenaomemba">
    <w:name w:val="Unresolved Mention"/>
    <w:basedOn w:val="Privzetapisavaodstavka"/>
    <w:uiPriority w:val="99"/>
    <w:semiHidden/>
    <w:unhideWhenUsed/>
    <w:rsid w:val="00150E14"/>
    <w:rPr>
      <w:color w:val="605E5C"/>
      <w:shd w:val="clear" w:color="auto" w:fill="E1DFDD"/>
    </w:rPr>
  </w:style>
  <w:style w:type="paragraph" w:customStyle="1" w:styleId="BodyText21">
    <w:name w:val="Body Text 21"/>
    <w:basedOn w:val="Navaden"/>
    <w:rsid w:val="00A572F8"/>
    <w:pPr>
      <w:snapToGrid w:val="0"/>
      <w:jc w:val="both"/>
    </w:pPr>
    <w:rPr>
      <w:szCs w:val="20"/>
    </w:rPr>
  </w:style>
  <w:style w:type="paragraph" w:customStyle="1" w:styleId="WW-Golobesedilo">
    <w:name w:val="WW-Golo besedilo"/>
    <w:basedOn w:val="Navaden"/>
    <w:rsid w:val="00A572F8"/>
    <w:pPr>
      <w:suppressAutoHyphens/>
    </w:pPr>
    <w:rPr>
      <w:rFonts w:ascii="Courier New" w:hAnsi="Courier New"/>
      <w:sz w:val="20"/>
      <w:szCs w:val="20"/>
      <w:lang w:eastAsia="ar-SA"/>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5A6438"/>
    <w:rPr>
      <w:rFonts w:ascii="Times New Roman" w:eastAsia="Calibri" w:hAnsi="Times New Roman" w:cs="Times New Roman"/>
      <w:sz w:val="24"/>
    </w:rPr>
  </w:style>
  <w:style w:type="paragraph" w:customStyle="1" w:styleId="Default">
    <w:name w:val="Default"/>
    <w:rsid w:val="00725C2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7120">
      <w:bodyDiv w:val="1"/>
      <w:marLeft w:val="0"/>
      <w:marRight w:val="0"/>
      <w:marTop w:val="0"/>
      <w:marBottom w:val="0"/>
      <w:divBdr>
        <w:top w:val="none" w:sz="0" w:space="0" w:color="auto"/>
        <w:left w:val="none" w:sz="0" w:space="0" w:color="auto"/>
        <w:bottom w:val="none" w:sz="0" w:space="0" w:color="auto"/>
        <w:right w:val="none" w:sz="0" w:space="0" w:color="auto"/>
      </w:divBdr>
    </w:div>
    <w:div w:id="162475920">
      <w:bodyDiv w:val="1"/>
      <w:marLeft w:val="0"/>
      <w:marRight w:val="0"/>
      <w:marTop w:val="0"/>
      <w:marBottom w:val="0"/>
      <w:divBdr>
        <w:top w:val="none" w:sz="0" w:space="0" w:color="auto"/>
        <w:left w:val="none" w:sz="0" w:space="0" w:color="auto"/>
        <w:bottom w:val="none" w:sz="0" w:space="0" w:color="auto"/>
        <w:right w:val="none" w:sz="0" w:space="0" w:color="auto"/>
      </w:divBdr>
      <w:divsChild>
        <w:div w:id="1524124378">
          <w:marLeft w:val="0"/>
          <w:marRight w:val="0"/>
          <w:marTop w:val="0"/>
          <w:marBottom w:val="0"/>
          <w:divBdr>
            <w:top w:val="none" w:sz="0" w:space="0" w:color="auto"/>
            <w:left w:val="none" w:sz="0" w:space="0" w:color="auto"/>
            <w:bottom w:val="none" w:sz="0" w:space="0" w:color="auto"/>
            <w:right w:val="none" w:sz="0" w:space="0" w:color="auto"/>
          </w:divBdr>
        </w:div>
        <w:div w:id="589893437">
          <w:marLeft w:val="0"/>
          <w:marRight w:val="0"/>
          <w:marTop w:val="0"/>
          <w:marBottom w:val="0"/>
          <w:divBdr>
            <w:top w:val="none" w:sz="0" w:space="0" w:color="auto"/>
            <w:left w:val="none" w:sz="0" w:space="0" w:color="auto"/>
            <w:bottom w:val="none" w:sz="0" w:space="0" w:color="auto"/>
            <w:right w:val="none" w:sz="0" w:space="0" w:color="auto"/>
          </w:divBdr>
        </w:div>
        <w:div w:id="450395329">
          <w:marLeft w:val="0"/>
          <w:marRight w:val="0"/>
          <w:marTop w:val="0"/>
          <w:marBottom w:val="0"/>
          <w:divBdr>
            <w:top w:val="none" w:sz="0" w:space="0" w:color="auto"/>
            <w:left w:val="none" w:sz="0" w:space="0" w:color="auto"/>
            <w:bottom w:val="none" w:sz="0" w:space="0" w:color="auto"/>
            <w:right w:val="none" w:sz="0" w:space="0" w:color="auto"/>
          </w:divBdr>
        </w:div>
        <w:div w:id="396441093">
          <w:marLeft w:val="0"/>
          <w:marRight w:val="0"/>
          <w:marTop w:val="0"/>
          <w:marBottom w:val="0"/>
          <w:divBdr>
            <w:top w:val="none" w:sz="0" w:space="0" w:color="auto"/>
            <w:left w:val="none" w:sz="0" w:space="0" w:color="auto"/>
            <w:bottom w:val="none" w:sz="0" w:space="0" w:color="auto"/>
            <w:right w:val="none" w:sz="0" w:space="0" w:color="auto"/>
          </w:divBdr>
        </w:div>
        <w:div w:id="1712076086">
          <w:marLeft w:val="0"/>
          <w:marRight w:val="0"/>
          <w:marTop w:val="0"/>
          <w:marBottom w:val="0"/>
          <w:divBdr>
            <w:top w:val="none" w:sz="0" w:space="0" w:color="auto"/>
            <w:left w:val="none" w:sz="0" w:space="0" w:color="auto"/>
            <w:bottom w:val="none" w:sz="0" w:space="0" w:color="auto"/>
            <w:right w:val="none" w:sz="0" w:space="0" w:color="auto"/>
          </w:divBdr>
        </w:div>
        <w:div w:id="2077507962">
          <w:marLeft w:val="0"/>
          <w:marRight w:val="0"/>
          <w:marTop w:val="0"/>
          <w:marBottom w:val="0"/>
          <w:divBdr>
            <w:top w:val="none" w:sz="0" w:space="0" w:color="auto"/>
            <w:left w:val="none" w:sz="0" w:space="0" w:color="auto"/>
            <w:bottom w:val="none" w:sz="0" w:space="0" w:color="auto"/>
            <w:right w:val="none" w:sz="0" w:space="0" w:color="auto"/>
          </w:divBdr>
        </w:div>
        <w:div w:id="80613914">
          <w:marLeft w:val="0"/>
          <w:marRight w:val="0"/>
          <w:marTop w:val="0"/>
          <w:marBottom w:val="0"/>
          <w:divBdr>
            <w:top w:val="none" w:sz="0" w:space="0" w:color="auto"/>
            <w:left w:val="none" w:sz="0" w:space="0" w:color="auto"/>
            <w:bottom w:val="none" w:sz="0" w:space="0" w:color="auto"/>
            <w:right w:val="none" w:sz="0" w:space="0" w:color="auto"/>
          </w:divBdr>
        </w:div>
      </w:divsChild>
    </w:div>
    <w:div w:id="219755610">
      <w:bodyDiv w:val="1"/>
      <w:marLeft w:val="0"/>
      <w:marRight w:val="0"/>
      <w:marTop w:val="0"/>
      <w:marBottom w:val="0"/>
      <w:divBdr>
        <w:top w:val="none" w:sz="0" w:space="0" w:color="auto"/>
        <w:left w:val="none" w:sz="0" w:space="0" w:color="auto"/>
        <w:bottom w:val="none" w:sz="0" w:space="0" w:color="auto"/>
        <w:right w:val="none" w:sz="0" w:space="0" w:color="auto"/>
      </w:divBdr>
      <w:divsChild>
        <w:div w:id="709653333">
          <w:marLeft w:val="0"/>
          <w:marRight w:val="0"/>
          <w:marTop w:val="0"/>
          <w:marBottom w:val="0"/>
          <w:divBdr>
            <w:top w:val="none" w:sz="0" w:space="0" w:color="auto"/>
            <w:left w:val="none" w:sz="0" w:space="0" w:color="auto"/>
            <w:bottom w:val="none" w:sz="0" w:space="0" w:color="auto"/>
            <w:right w:val="none" w:sz="0" w:space="0" w:color="auto"/>
          </w:divBdr>
        </w:div>
        <w:div w:id="458032113">
          <w:marLeft w:val="0"/>
          <w:marRight w:val="0"/>
          <w:marTop w:val="0"/>
          <w:marBottom w:val="0"/>
          <w:divBdr>
            <w:top w:val="none" w:sz="0" w:space="0" w:color="auto"/>
            <w:left w:val="none" w:sz="0" w:space="0" w:color="auto"/>
            <w:bottom w:val="none" w:sz="0" w:space="0" w:color="auto"/>
            <w:right w:val="none" w:sz="0" w:space="0" w:color="auto"/>
          </w:divBdr>
        </w:div>
        <w:div w:id="834414723">
          <w:marLeft w:val="0"/>
          <w:marRight w:val="0"/>
          <w:marTop w:val="0"/>
          <w:marBottom w:val="0"/>
          <w:divBdr>
            <w:top w:val="none" w:sz="0" w:space="0" w:color="auto"/>
            <w:left w:val="none" w:sz="0" w:space="0" w:color="auto"/>
            <w:bottom w:val="none" w:sz="0" w:space="0" w:color="auto"/>
            <w:right w:val="none" w:sz="0" w:space="0" w:color="auto"/>
          </w:divBdr>
        </w:div>
        <w:div w:id="1338731171">
          <w:marLeft w:val="0"/>
          <w:marRight w:val="0"/>
          <w:marTop w:val="0"/>
          <w:marBottom w:val="0"/>
          <w:divBdr>
            <w:top w:val="none" w:sz="0" w:space="0" w:color="auto"/>
            <w:left w:val="none" w:sz="0" w:space="0" w:color="auto"/>
            <w:bottom w:val="none" w:sz="0" w:space="0" w:color="auto"/>
            <w:right w:val="none" w:sz="0" w:space="0" w:color="auto"/>
          </w:divBdr>
        </w:div>
      </w:divsChild>
    </w:div>
    <w:div w:id="320240049">
      <w:bodyDiv w:val="1"/>
      <w:marLeft w:val="0"/>
      <w:marRight w:val="0"/>
      <w:marTop w:val="0"/>
      <w:marBottom w:val="0"/>
      <w:divBdr>
        <w:top w:val="none" w:sz="0" w:space="0" w:color="auto"/>
        <w:left w:val="none" w:sz="0" w:space="0" w:color="auto"/>
        <w:bottom w:val="none" w:sz="0" w:space="0" w:color="auto"/>
        <w:right w:val="none" w:sz="0" w:space="0" w:color="auto"/>
      </w:divBdr>
    </w:div>
    <w:div w:id="438989190">
      <w:bodyDiv w:val="1"/>
      <w:marLeft w:val="0"/>
      <w:marRight w:val="0"/>
      <w:marTop w:val="0"/>
      <w:marBottom w:val="0"/>
      <w:divBdr>
        <w:top w:val="none" w:sz="0" w:space="0" w:color="auto"/>
        <w:left w:val="none" w:sz="0" w:space="0" w:color="auto"/>
        <w:bottom w:val="none" w:sz="0" w:space="0" w:color="auto"/>
        <w:right w:val="none" w:sz="0" w:space="0" w:color="auto"/>
      </w:divBdr>
    </w:div>
    <w:div w:id="681469405">
      <w:bodyDiv w:val="1"/>
      <w:marLeft w:val="0"/>
      <w:marRight w:val="0"/>
      <w:marTop w:val="0"/>
      <w:marBottom w:val="0"/>
      <w:divBdr>
        <w:top w:val="none" w:sz="0" w:space="0" w:color="auto"/>
        <w:left w:val="none" w:sz="0" w:space="0" w:color="auto"/>
        <w:bottom w:val="none" w:sz="0" w:space="0" w:color="auto"/>
        <w:right w:val="none" w:sz="0" w:space="0" w:color="auto"/>
      </w:divBdr>
    </w:div>
    <w:div w:id="695352160">
      <w:bodyDiv w:val="1"/>
      <w:marLeft w:val="0"/>
      <w:marRight w:val="0"/>
      <w:marTop w:val="0"/>
      <w:marBottom w:val="0"/>
      <w:divBdr>
        <w:top w:val="none" w:sz="0" w:space="0" w:color="auto"/>
        <w:left w:val="none" w:sz="0" w:space="0" w:color="auto"/>
        <w:bottom w:val="none" w:sz="0" w:space="0" w:color="auto"/>
        <w:right w:val="none" w:sz="0" w:space="0" w:color="auto"/>
      </w:divBdr>
    </w:div>
    <w:div w:id="1302879036">
      <w:bodyDiv w:val="1"/>
      <w:marLeft w:val="0"/>
      <w:marRight w:val="0"/>
      <w:marTop w:val="0"/>
      <w:marBottom w:val="0"/>
      <w:divBdr>
        <w:top w:val="none" w:sz="0" w:space="0" w:color="auto"/>
        <w:left w:val="none" w:sz="0" w:space="0" w:color="auto"/>
        <w:bottom w:val="none" w:sz="0" w:space="0" w:color="auto"/>
        <w:right w:val="none" w:sz="0" w:space="0" w:color="auto"/>
      </w:divBdr>
      <w:divsChild>
        <w:div w:id="5642031">
          <w:marLeft w:val="0"/>
          <w:marRight w:val="0"/>
          <w:marTop w:val="0"/>
          <w:marBottom w:val="0"/>
          <w:divBdr>
            <w:top w:val="none" w:sz="0" w:space="0" w:color="auto"/>
            <w:left w:val="none" w:sz="0" w:space="0" w:color="auto"/>
            <w:bottom w:val="none" w:sz="0" w:space="0" w:color="auto"/>
            <w:right w:val="none" w:sz="0" w:space="0" w:color="auto"/>
          </w:divBdr>
        </w:div>
        <w:div w:id="2015065982">
          <w:marLeft w:val="0"/>
          <w:marRight w:val="0"/>
          <w:marTop w:val="0"/>
          <w:marBottom w:val="0"/>
          <w:divBdr>
            <w:top w:val="none" w:sz="0" w:space="0" w:color="auto"/>
            <w:left w:val="none" w:sz="0" w:space="0" w:color="auto"/>
            <w:bottom w:val="none" w:sz="0" w:space="0" w:color="auto"/>
            <w:right w:val="none" w:sz="0" w:space="0" w:color="auto"/>
          </w:divBdr>
        </w:div>
      </w:divsChild>
    </w:div>
    <w:div w:id="1599410230">
      <w:bodyDiv w:val="1"/>
      <w:marLeft w:val="0"/>
      <w:marRight w:val="0"/>
      <w:marTop w:val="0"/>
      <w:marBottom w:val="0"/>
      <w:divBdr>
        <w:top w:val="none" w:sz="0" w:space="0" w:color="auto"/>
        <w:left w:val="none" w:sz="0" w:space="0" w:color="auto"/>
        <w:bottom w:val="none" w:sz="0" w:space="0" w:color="auto"/>
        <w:right w:val="none" w:sz="0" w:space="0" w:color="auto"/>
      </w:divBdr>
    </w:div>
    <w:div w:id="1902014456">
      <w:bodyDiv w:val="1"/>
      <w:marLeft w:val="0"/>
      <w:marRight w:val="0"/>
      <w:marTop w:val="0"/>
      <w:marBottom w:val="0"/>
      <w:divBdr>
        <w:top w:val="none" w:sz="0" w:space="0" w:color="auto"/>
        <w:left w:val="none" w:sz="0" w:space="0" w:color="auto"/>
        <w:bottom w:val="none" w:sz="0" w:space="0" w:color="auto"/>
        <w:right w:val="none" w:sz="0" w:space="0" w:color="auto"/>
      </w:divBdr>
    </w:div>
    <w:div w:id="1976520823">
      <w:bodyDiv w:val="1"/>
      <w:marLeft w:val="0"/>
      <w:marRight w:val="0"/>
      <w:marTop w:val="0"/>
      <w:marBottom w:val="0"/>
      <w:divBdr>
        <w:top w:val="none" w:sz="0" w:space="0" w:color="auto"/>
        <w:left w:val="none" w:sz="0" w:space="0" w:color="auto"/>
        <w:bottom w:val="none" w:sz="0" w:space="0" w:color="auto"/>
        <w:right w:val="none" w:sz="0" w:space="0" w:color="auto"/>
      </w:divBdr>
    </w:div>
    <w:div w:id="1977642959">
      <w:bodyDiv w:val="1"/>
      <w:marLeft w:val="0"/>
      <w:marRight w:val="0"/>
      <w:marTop w:val="0"/>
      <w:marBottom w:val="0"/>
      <w:divBdr>
        <w:top w:val="none" w:sz="0" w:space="0" w:color="auto"/>
        <w:left w:val="none" w:sz="0" w:space="0" w:color="auto"/>
        <w:bottom w:val="none" w:sz="0" w:space="0" w:color="auto"/>
        <w:right w:val="none" w:sz="0" w:space="0" w:color="auto"/>
      </w:divBdr>
    </w:div>
    <w:div w:id="202971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9-01-287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SL/TXT/PDF/?uri=CELEX:02017D1217-2023032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jn.mju.gov.si/sistem-javnega-narocanja/smernic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uradni-list.si/glasilo-uradni-list-rs/vsebina/2023-01-4075" TargetMode="External"/><Relationship Id="rId4" Type="http://schemas.openxmlformats.org/officeDocument/2006/relationships/settings" Target="settings.xml"/><Relationship Id="rId9" Type="http://schemas.openxmlformats.org/officeDocument/2006/relationships/hyperlink" Target="https://www.uradni-list.si/glasilo-uradni-list-rs/vsebina/2021-01-258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7E2FF-48BA-4096-9AC1-9D3FC728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3796</Words>
  <Characters>21640</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7</cp:revision>
  <cp:lastPrinted>2026-06-24T09:04:00Z</cp:lastPrinted>
  <dcterms:created xsi:type="dcterms:W3CDTF">2026-07-09T09:52:00Z</dcterms:created>
  <dcterms:modified xsi:type="dcterms:W3CDTF">2026-07-13T11:14:00Z</dcterms:modified>
</cp:coreProperties>
</file>